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C08B" w14:textId="77777777" w:rsidR="00F003F2" w:rsidRPr="00F003F2" w:rsidRDefault="00F003F2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  <w:noProof/>
          <w14:ligatures w14:val="standardContextual"/>
        </w:rPr>
        <w:drawing>
          <wp:inline distT="0" distB="0" distL="0" distR="0" wp14:anchorId="0CE4C57B" wp14:editId="7E978F8E">
            <wp:extent cx="3075709" cy="1730044"/>
            <wp:effectExtent l="0" t="0" r="0" b="0"/>
            <wp:docPr id="207603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3794" name="Picture 2076037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5709" cy="173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C50E0" w14:textId="176B3FD0" w:rsidR="00CC1A54" w:rsidRPr="00F003F2" w:rsidRDefault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DATAGOV security workflow_ workshop (early fall 2026)</w:t>
      </w:r>
    </w:p>
    <w:p w14:paraId="62916269" w14:textId="77777777" w:rsidR="00CC1A54" w:rsidRPr="00F003F2" w:rsidRDefault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v 01, prepared by SM</w:t>
      </w:r>
    </w:p>
    <w:p w14:paraId="35BF77CA" w14:textId="2CF232BE" w:rsidR="00CC1A54" w:rsidRPr="00F003F2" w:rsidRDefault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7 July 2026</w:t>
      </w:r>
    </w:p>
    <w:p w14:paraId="4E9A45E8" w14:textId="77777777" w:rsidR="00CC1A54" w:rsidRPr="00F003F2" w:rsidRDefault="00CC1A54" w:rsidP="00CC1A54">
      <w:pPr>
        <w:rPr>
          <w:rFonts w:ascii="Eurostile" w:hAnsi="Eurostile"/>
          <w:b/>
          <w:bCs/>
        </w:rPr>
      </w:pPr>
    </w:p>
    <w:p w14:paraId="2BFC2BD0" w14:textId="622C0A76" w:rsidR="00CC1A54" w:rsidRPr="00F003F2" w:rsidRDefault="00CC1A54" w:rsidP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Goal</w:t>
      </w:r>
    </w:p>
    <w:p w14:paraId="7DD73014" w14:textId="584C1A28" w:rsidR="00CC1A54" w:rsidRPr="00F003F2" w:rsidRDefault="00CC1A54" w:rsidP="00CC1A54">
      <w:pPr>
        <w:pStyle w:val="ListParagraph"/>
        <w:numPr>
          <w:ilvl w:val="0"/>
          <w:numId w:val="3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generating and consolidating the </w:t>
      </w:r>
      <w:r w:rsidRPr="00F003F2">
        <w:rPr>
          <w:rFonts w:ascii="Eurostile" w:hAnsi="Eurostile"/>
          <w:b/>
          <w:bCs/>
        </w:rPr>
        <w:t>DATAGOV security workflow &amp; risk register</w:t>
      </w:r>
      <w:r w:rsidRPr="00F003F2">
        <w:rPr>
          <w:rFonts w:ascii="Eurostile" w:hAnsi="Eurostile"/>
        </w:rPr>
        <w:t xml:space="preserve"> as a living document, to be revised (bi?)annually </w:t>
      </w:r>
    </w:p>
    <w:p w14:paraId="3A4DA7D0" w14:textId="35725063" w:rsidR="00CC1A54" w:rsidRPr="00F003F2" w:rsidRDefault="00CC1A54" w:rsidP="00CC1A54">
      <w:pPr>
        <w:pStyle w:val="ListParagraph"/>
        <w:numPr>
          <w:ilvl w:val="0"/>
          <w:numId w:val="3"/>
        </w:numPr>
        <w:rPr>
          <w:rFonts w:ascii="Eurostile" w:hAnsi="Eurostile"/>
        </w:rPr>
      </w:pPr>
      <w:r w:rsidRPr="00F003F2">
        <w:rPr>
          <w:rFonts w:ascii="Eurostile" w:hAnsi="Eurostile"/>
        </w:rPr>
        <w:t>b</w:t>
      </w:r>
      <w:r w:rsidRPr="00F003F2">
        <w:rPr>
          <w:rFonts w:ascii="Eurostile" w:hAnsi="Eurostile"/>
        </w:rPr>
        <w:t>eyond a technical compliance exercise</w:t>
      </w:r>
      <w:r w:rsidRPr="00F003F2">
        <w:rPr>
          <w:rFonts w:ascii="Eurostile" w:hAnsi="Eurostile"/>
        </w:rPr>
        <w:t xml:space="preserve"> (e.g., GDPR checklist)</w:t>
      </w:r>
    </w:p>
    <w:p w14:paraId="68590625" w14:textId="65DE48D9" w:rsidR="00CC1A54" w:rsidRPr="00F003F2" w:rsidRDefault="00CC1A54" w:rsidP="00CC1A54">
      <w:pPr>
        <w:pStyle w:val="ListParagraph"/>
        <w:numPr>
          <w:ilvl w:val="0"/>
          <w:numId w:val="3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but </w:t>
      </w:r>
      <w:r w:rsidRPr="00F003F2">
        <w:rPr>
          <w:rFonts w:ascii="Eurostile" w:hAnsi="Eurostile"/>
        </w:rPr>
        <w:t>combining research practices (“how to")</w:t>
      </w:r>
      <w:r w:rsidRPr="00F003F2">
        <w:rPr>
          <w:rFonts w:ascii="Eurostile" w:hAnsi="Eurostile"/>
        </w:rPr>
        <w:t xml:space="preserve">, </w:t>
      </w:r>
      <w:r w:rsidRPr="00F003F2">
        <w:rPr>
          <w:rFonts w:ascii="Eurostile" w:hAnsi="Eurostile"/>
        </w:rPr>
        <w:t>security (</w:t>
      </w:r>
      <w:r w:rsidRPr="00F003F2">
        <w:rPr>
          <w:rFonts w:ascii="Eurostile" w:hAnsi="Eurostile"/>
        </w:rPr>
        <w:t xml:space="preserve">and </w:t>
      </w:r>
      <w:r w:rsidRPr="00F003F2">
        <w:rPr>
          <w:rFonts w:ascii="Eurostile" w:hAnsi="Eurostile"/>
        </w:rPr>
        <w:t xml:space="preserve">cybersecurity), data governance, research ethics, </w:t>
      </w:r>
      <w:r w:rsidRPr="00F003F2">
        <w:rPr>
          <w:rFonts w:ascii="Eurostile" w:hAnsi="Eurostile"/>
        </w:rPr>
        <w:t>critical analysis of our research infrastructure, and mitigation strategies.</w:t>
      </w:r>
    </w:p>
    <w:p w14:paraId="40AF30DE" w14:textId="77777777" w:rsidR="00CC1A54" w:rsidRPr="00F003F2" w:rsidRDefault="00CC1A54" w:rsidP="00CC1A54">
      <w:pPr>
        <w:rPr>
          <w:rFonts w:ascii="Eurostile" w:hAnsi="Eurostile"/>
          <w:b/>
          <w:bCs/>
        </w:rPr>
      </w:pPr>
    </w:p>
    <w:p w14:paraId="24221E6B" w14:textId="20433966" w:rsidR="00CC1A54" w:rsidRPr="00F003F2" w:rsidRDefault="00CC1A54" w:rsidP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Deliverables</w:t>
      </w:r>
      <w:r w:rsidR="00F003F2" w:rsidRPr="00F003F2">
        <w:rPr>
          <w:rFonts w:ascii="Eurostile" w:hAnsi="Eurostile"/>
          <w:b/>
          <w:bCs/>
        </w:rPr>
        <w:t xml:space="preserve"> (*internal)</w:t>
      </w:r>
    </w:p>
    <w:p w14:paraId="2E052C98" w14:textId="15641D57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Security </w:t>
      </w:r>
      <w:r w:rsidRPr="00F003F2">
        <w:rPr>
          <w:rFonts w:ascii="Eurostile" w:hAnsi="Eurostile"/>
        </w:rPr>
        <w:t>w</w:t>
      </w:r>
      <w:r w:rsidRPr="00F003F2">
        <w:rPr>
          <w:rFonts w:ascii="Eurostile" w:hAnsi="Eurostile"/>
        </w:rPr>
        <w:t>orkflow (</w:t>
      </w:r>
      <w:r w:rsidRPr="00F003F2">
        <w:rPr>
          <w:rFonts w:ascii="Eurostile" w:hAnsi="Eurostile"/>
        </w:rPr>
        <w:t xml:space="preserve">narrative, ~5-8 </w:t>
      </w:r>
      <w:r w:rsidRPr="00F003F2">
        <w:rPr>
          <w:rFonts w:ascii="Eurostile" w:hAnsi="Eurostile"/>
        </w:rPr>
        <w:t>pages</w:t>
      </w:r>
      <w:r w:rsidRPr="00F003F2">
        <w:rPr>
          <w:rFonts w:ascii="Eurostile" w:hAnsi="Eurostile"/>
        </w:rPr>
        <w:t xml:space="preserve"> to include also in the Ethics WP)</w:t>
      </w:r>
    </w:p>
    <w:p w14:paraId="35F9CDE1" w14:textId="00BE4CF6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Risk </w:t>
      </w:r>
      <w:r w:rsidRPr="00F003F2">
        <w:rPr>
          <w:rFonts w:ascii="Eurostile" w:hAnsi="Eurostile"/>
        </w:rPr>
        <w:t>r</w:t>
      </w:r>
      <w:r w:rsidRPr="00F003F2">
        <w:rPr>
          <w:rFonts w:ascii="Eurostile" w:hAnsi="Eurostile"/>
        </w:rPr>
        <w:t>egister (</w:t>
      </w:r>
      <w:r w:rsidRPr="00F003F2">
        <w:rPr>
          <w:rFonts w:ascii="Eurostile" w:hAnsi="Eurostile"/>
        </w:rPr>
        <w:t xml:space="preserve">in the form of a </w:t>
      </w:r>
      <w:r w:rsidRPr="00F003F2">
        <w:rPr>
          <w:rFonts w:ascii="Eurostile" w:hAnsi="Eurostile"/>
        </w:rPr>
        <w:t>spreadsheet)</w:t>
      </w:r>
    </w:p>
    <w:p w14:paraId="2765FACE" w14:textId="3654A072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Data classification policy </w:t>
      </w:r>
      <w:r w:rsidRPr="00F003F2">
        <w:rPr>
          <w:rFonts w:ascii="Eurostile" w:hAnsi="Eurostile"/>
        </w:rPr>
        <w:t>(for each type of data, define level of security)</w:t>
      </w:r>
    </w:p>
    <w:p w14:paraId="1E338CA8" w14:textId="58D6C5EB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Access </w:t>
      </w:r>
      <w:r w:rsidRPr="00F003F2">
        <w:rPr>
          <w:rFonts w:ascii="Eurostile" w:hAnsi="Eurostile"/>
        </w:rPr>
        <w:t>m</w:t>
      </w:r>
      <w:r w:rsidRPr="00F003F2">
        <w:rPr>
          <w:rFonts w:ascii="Eurostile" w:hAnsi="Eurostile"/>
        </w:rPr>
        <w:t>atrix</w:t>
      </w:r>
      <w:r w:rsidRPr="00F003F2">
        <w:rPr>
          <w:rFonts w:ascii="Eurostile" w:hAnsi="Eurostile"/>
        </w:rPr>
        <w:t xml:space="preserve"> (who has access to what, when, wherem and</w:t>
      </w:r>
      <w:r w:rsidRPr="00F003F2">
        <w:rPr>
          <w:rFonts w:ascii="Eurostile" w:hAnsi="Eurostile"/>
        </w:rPr>
        <w:t xml:space="preserve"> with what level of permission</w:t>
      </w:r>
      <w:r w:rsidRPr="00F003F2">
        <w:rPr>
          <w:rFonts w:ascii="Eurostile" w:hAnsi="Eurostile"/>
        </w:rPr>
        <w:t>)</w:t>
      </w:r>
    </w:p>
    <w:p w14:paraId="2EC46C99" w14:textId="0BCBD39E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Incident </w:t>
      </w:r>
      <w:r w:rsidRPr="00F003F2">
        <w:rPr>
          <w:rFonts w:ascii="Eurostile" w:hAnsi="Eurostile"/>
        </w:rPr>
        <w:t>r</w:t>
      </w:r>
      <w:r w:rsidRPr="00F003F2">
        <w:rPr>
          <w:rFonts w:ascii="Eurostile" w:hAnsi="Eurostile"/>
        </w:rPr>
        <w:t xml:space="preserve">esponse </w:t>
      </w:r>
      <w:r w:rsidRPr="00F003F2">
        <w:rPr>
          <w:rFonts w:ascii="Eurostile" w:hAnsi="Eurostile"/>
        </w:rPr>
        <w:t>p</w:t>
      </w:r>
      <w:r w:rsidRPr="00F003F2">
        <w:rPr>
          <w:rFonts w:ascii="Eurostile" w:hAnsi="Eurostile"/>
        </w:rPr>
        <w:t>rocedure (1 page</w:t>
      </w:r>
      <w:r w:rsidRPr="00F003F2">
        <w:rPr>
          <w:rFonts w:ascii="Eurostile" w:hAnsi="Eurostile"/>
        </w:rPr>
        <w:t>: what to do if/when shit happens</w:t>
      </w:r>
      <w:r w:rsidRPr="00F003F2">
        <w:rPr>
          <w:rFonts w:ascii="Eurostile" w:hAnsi="Eurostile"/>
        </w:rPr>
        <w:t>)</w:t>
      </w:r>
    </w:p>
    <w:p w14:paraId="2C9F8795" w14:textId="78B765AC" w:rsidR="00CC1A54" w:rsidRPr="00F003F2" w:rsidRDefault="00CC1A54" w:rsidP="00CC1A54">
      <w:pPr>
        <w:pStyle w:val="ListParagraph"/>
        <w:numPr>
          <w:ilvl w:val="0"/>
          <w:numId w:val="6"/>
        </w:numPr>
        <w:rPr>
          <w:rFonts w:ascii="Eurostile" w:hAnsi="Eurostile"/>
        </w:rPr>
      </w:pPr>
      <w:r w:rsidRPr="00F003F2">
        <w:rPr>
          <w:rFonts w:ascii="Eurostile" w:hAnsi="Eurostile"/>
        </w:rPr>
        <w:t>New team member onboarding checklist</w:t>
      </w:r>
    </w:p>
    <w:p w14:paraId="44AFD34E" w14:textId="77777777" w:rsidR="00CC1A54" w:rsidRPr="00F003F2" w:rsidRDefault="00CC1A54" w:rsidP="00CC1A54">
      <w:pPr>
        <w:rPr>
          <w:rFonts w:ascii="Eurostile" w:hAnsi="Eurostile"/>
          <w:b/>
          <w:bCs/>
        </w:rPr>
      </w:pPr>
    </w:p>
    <w:p w14:paraId="500B2E8E" w14:textId="1BF297A2" w:rsidR="00CC1A54" w:rsidRPr="00F003F2" w:rsidRDefault="00CC1A54" w:rsidP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t>Process</w:t>
      </w:r>
    </w:p>
    <w:p w14:paraId="7EC864D3" w14:textId="77777777" w:rsidR="00F003F2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 xml:space="preserve">In six steps; the first three are described below. In </w:t>
      </w:r>
      <w:r w:rsidR="00F003F2" w:rsidRPr="00F003F2">
        <w:rPr>
          <w:rFonts w:ascii="Eurostile" w:hAnsi="Eurostile"/>
        </w:rPr>
        <w:t>an</w:t>
      </w:r>
      <w:r w:rsidRPr="00F003F2">
        <w:rPr>
          <w:rFonts w:ascii="Eurostile" w:hAnsi="Eurostile"/>
        </w:rPr>
        <w:t xml:space="preserve"> ideal situation, we would meet as a group. Given there is the summer inbetween and Mattéo will soon go to the field, my proposal is to twist the process</w:t>
      </w:r>
      <w:r w:rsidR="00F003F2" w:rsidRPr="00F003F2">
        <w:rPr>
          <w:rFonts w:ascii="Eurostile" w:hAnsi="Eurostile"/>
        </w:rPr>
        <w:t>. I therefore ask each of you to do some homework individually</w:t>
      </w:r>
      <w:r w:rsidRPr="00F003F2">
        <w:rPr>
          <w:rFonts w:ascii="Eurostile" w:hAnsi="Eurostile"/>
        </w:rPr>
        <w:t xml:space="preserve">. </w:t>
      </w:r>
      <w:r w:rsidRPr="00F003F2">
        <w:rPr>
          <w:rFonts w:ascii="Eurostile" w:hAnsi="Eurostile"/>
          <w:highlight w:val="yellow"/>
        </w:rPr>
        <w:t>Individual assignments are marked in yellow</w:t>
      </w:r>
      <w:r w:rsidR="00F003F2" w:rsidRPr="00F003F2">
        <w:rPr>
          <w:rFonts w:ascii="Eurostile" w:hAnsi="Eurostile"/>
        </w:rPr>
        <w:t xml:space="preserve">; prepare to share in our upcoming workshop. </w:t>
      </w:r>
    </w:p>
    <w:p w14:paraId="2F97B49F" w14:textId="77777777" w:rsidR="00F003F2" w:rsidRPr="00F003F2" w:rsidRDefault="00F003F2" w:rsidP="00CC1A54">
      <w:pPr>
        <w:rPr>
          <w:rFonts w:ascii="Eurostile" w:hAnsi="Eurostile"/>
        </w:rPr>
      </w:pPr>
    </w:p>
    <w:p w14:paraId="350B18DB" w14:textId="3FE2E718" w:rsidR="00CC1A54" w:rsidRPr="00F003F2" w:rsidRDefault="00F003F2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lastRenderedPageBreak/>
        <w:t xml:space="preserve">Deadine for individual assignments: </w:t>
      </w:r>
      <w:r w:rsidRPr="00F003F2">
        <w:rPr>
          <w:rFonts w:ascii="Eurostile" w:hAnsi="Eurostile"/>
          <w:b/>
          <w:bCs/>
        </w:rPr>
        <w:t>August 30</w:t>
      </w:r>
      <w:r w:rsidRPr="00F003F2">
        <w:rPr>
          <w:rFonts w:ascii="Eurostile" w:hAnsi="Eurostile"/>
        </w:rPr>
        <w:t xml:space="preserve"> (for a workshop early September).</w:t>
      </w:r>
    </w:p>
    <w:p w14:paraId="12253E21" w14:textId="4A33C539" w:rsidR="00F003F2" w:rsidRPr="00F003F2" w:rsidRDefault="00F003F2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>TO DO: share ONLY scenarios with Stefi; bring the rest to the workshop</w:t>
      </w:r>
    </w:p>
    <w:p w14:paraId="115EA18D" w14:textId="77777777" w:rsidR="00F003F2" w:rsidRPr="00F003F2" w:rsidRDefault="00F003F2" w:rsidP="00CC1A54">
      <w:pPr>
        <w:rPr>
          <w:rFonts w:ascii="Eurostile" w:hAnsi="Eurostile"/>
        </w:rPr>
      </w:pPr>
    </w:p>
    <w:p w14:paraId="28E14E90" w14:textId="7EBEABC3" w:rsidR="00CC1A54" w:rsidRPr="00F003F2" w:rsidRDefault="00CC1A54" w:rsidP="00CC1A54">
      <w:pPr>
        <w:rPr>
          <w:rFonts w:ascii="Eurostile" w:hAnsi="Eurostile"/>
          <w:i/>
          <w:iCs/>
        </w:rPr>
      </w:pPr>
      <w:r w:rsidRPr="00F003F2">
        <w:rPr>
          <w:rFonts w:ascii="Eurostile" w:hAnsi="Eurostile"/>
          <w:i/>
          <w:iCs/>
        </w:rPr>
        <w:t>Overview of steps (note</w:t>
      </w:r>
      <w:r w:rsidR="00F003F2" w:rsidRPr="00F003F2">
        <w:rPr>
          <w:rFonts w:ascii="Eurostile" w:hAnsi="Eurostile"/>
          <w:i/>
          <w:iCs/>
        </w:rPr>
        <w:t xml:space="preserve"> </w:t>
      </w:r>
      <w:r w:rsidR="00F003F2" w:rsidRPr="00F003F2">
        <w:rPr>
          <w:rFonts w:ascii="Eurostile" w:hAnsi="Eurostile"/>
          <w:i/>
          <w:iCs/>
        </w:rPr>
        <w:sym w:font="Wingdings" w:char="F0E0"/>
      </w:r>
      <w:r w:rsidRPr="00F003F2">
        <w:rPr>
          <w:rFonts w:ascii="Eurostile" w:hAnsi="Eurostile"/>
          <w:i/>
          <w:iCs/>
        </w:rPr>
        <w:t xml:space="preserve"> documentation throughout):</w:t>
      </w:r>
    </w:p>
    <w:p w14:paraId="5DB68B4D" w14:textId="217D8CF1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>Inventory of DATAGOV “assets”</w:t>
      </w:r>
    </w:p>
    <w:p w14:paraId="21C8D612" w14:textId="0C6A94E8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Workflow/life cycle of data </w:t>
      </w:r>
    </w:p>
    <w:p w14:paraId="74E1789E" w14:textId="2DE2ED26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>Treat modelling</w:t>
      </w:r>
    </w:p>
    <w:p w14:paraId="10760FFC" w14:textId="53C1A03E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>Definition of shared security rules</w:t>
      </w:r>
    </w:p>
    <w:p w14:paraId="537EC01E" w14:textId="17A5A74C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>Assign roles and responsibilities</w:t>
      </w:r>
    </w:p>
    <w:p w14:paraId="0B7C4B48" w14:textId="5E78F56C" w:rsidR="00CC1A54" w:rsidRPr="00F003F2" w:rsidRDefault="00CC1A54" w:rsidP="00CC1A54">
      <w:pPr>
        <w:pStyle w:val="ListParagraph"/>
        <w:numPr>
          <w:ilvl w:val="0"/>
          <w:numId w:val="7"/>
        </w:numPr>
        <w:rPr>
          <w:rFonts w:ascii="Eurostile" w:hAnsi="Eurostile"/>
        </w:rPr>
      </w:pPr>
      <w:r w:rsidRPr="00F003F2">
        <w:rPr>
          <w:rFonts w:ascii="Eurostile" w:hAnsi="Eurostile"/>
        </w:rPr>
        <w:t>Incident workflow</w:t>
      </w:r>
    </w:p>
    <w:p w14:paraId="7F03C09A" w14:textId="751CC888" w:rsidR="00F003F2" w:rsidRPr="00F003F2" w:rsidRDefault="00F003F2">
      <w:pPr>
        <w:spacing w:after="160" w:line="278" w:lineRule="auto"/>
        <w:rPr>
          <w:rFonts w:ascii="Eurostile" w:hAnsi="Eurostile"/>
        </w:rPr>
      </w:pPr>
      <w:r w:rsidRPr="00F003F2">
        <w:rPr>
          <w:rFonts w:ascii="Eurostile" w:hAnsi="Eurostile"/>
        </w:rPr>
        <w:br w:type="page"/>
      </w:r>
    </w:p>
    <w:p w14:paraId="7459D46E" w14:textId="59CCB084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b/>
          <w:bCs/>
        </w:rPr>
        <w:lastRenderedPageBreak/>
        <w:t xml:space="preserve">STEP 1: </w:t>
      </w:r>
      <w:r w:rsidR="00F003F2" w:rsidRPr="00F003F2">
        <w:rPr>
          <w:rFonts w:ascii="Eurostile" w:hAnsi="Eurostile"/>
          <w:b/>
          <w:bCs/>
        </w:rPr>
        <w:t>THE INVENTORY</w:t>
      </w:r>
      <w:r w:rsidR="00F003F2" w:rsidRPr="00F003F2">
        <w:rPr>
          <w:rFonts w:ascii="Eurostile" w:hAnsi="Eurostile"/>
          <w:b/>
          <w:bCs/>
        </w:rPr>
        <w:t xml:space="preserve">: </w:t>
      </w:r>
      <w:r w:rsidRPr="00F003F2">
        <w:rPr>
          <w:rFonts w:ascii="Eurostile" w:hAnsi="Eurostile"/>
          <w:b/>
          <w:bCs/>
        </w:rPr>
        <w:t>MAP WHAT NEEDS PROTECTING</w:t>
      </w:r>
      <w:r w:rsidR="00F003F2" w:rsidRPr="00F003F2">
        <w:rPr>
          <w:rFonts w:ascii="Eurostile" w:hAnsi="Eurostile"/>
          <w:b/>
          <w:bCs/>
        </w:rPr>
        <w:t xml:space="preserve"> </w:t>
      </w:r>
      <w:r w:rsidRPr="00F003F2">
        <w:rPr>
          <w:rFonts w:ascii="Eurostile" w:hAnsi="Eurostile"/>
        </w:rPr>
        <w:t>(group, in presence)</w:t>
      </w:r>
    </w:p>
    <w:p w14:paraId="327CACE3" w14:textId="115EE9FE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highlight w:val="yellow"/>
        </w:rPr>
        <w:t>TASK: Compile the table (think of all data potentially gathered within DATAGOV, not just your own projcet)</w:t>
      </w:r>
      <w:r w:rsidR="00F003F2" w:rsidRPr="00F003F2">
        <w:rPr>
          <w:rFonts w:ascii="Eurostile" w:hAnsi="Eurostile"/>
        </w:rPr>
        <w:t>. Spme basic examples are included; please expand</w:t>
      </w:r>
    </w:p>
    <w:p w14:paraId="1155DB31" w14:textId="77777777" w:rsidR="00F003F2" w:rsidRPr="00F003F2" w:rsidRDefault="00F003F2" w:rsidP="00CC1A54">
      <w:pPr>
        <w:rPr>
          <w:rFonts w:ascii="Eurostile" w:hAnsi="Eurostile"/>
        </w:rPr>
      </w:pPr>
    </w:p>
    <w:p w14:paraId="28B18525" w14:textId="3E77B48A" w:rsidR="00F003F2" w:rsidRPr="00F003F2" w:rsidRDefault="00F003F2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>Example (*not filled entirely to avoid influecing you)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8936"/>
        <w:gridCol w:w="3441"/>
      </w:tblGrid>
      <w:tr w:rsidR="00CC1A54" w:rsidRPr="00F003F2" w14:paraId="257D5FC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15D3B5" w14:textId="68874E45" w:rsidR="00CC1A54" w:rsidRPr="00CC1A54" w:rsidRDefault="00CC1A54" w:rsidP="00CC1A54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a</w:t>
            </w:r>
            <w:r w:rsidRPr="00CC1A54">
              <w:rPr>
                <w:rFonts w:ascii="Eurostile" w:hAnsi="Eurostile"/>
                <w:b/>
                <w:bCs/>
                <w:color w:val="000000"/>
              </w:rPr>
              <w:t>sset</w:t>
            </w:r>
          </w:p>
        </w:tc>
        <w:tc>
          <w:tcPr>
            <w:tcW w:w="0" w:type="auto"/>
            <w:vAlign w:val="center"/>
            <w:hideMark/>
          </w:tcPr>
          <w:p w14:paraId="7367A250" w14:textId="227CF8D3" w:rsidR="00CC1A54" w:rsidRPr="00CC1A54" w:rsidRDefault="00CC1A54" w:rsidP="00CC1A54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in DATAGOV</w:t>
            </w:r>
          </w:p>
        </w:tc>
        <w:tc>
          <w:tcPr>
            <w:tcW w:w="0" w:type="auto"/>
            <w:vAlign w:val="center"/>
            <w:hideMark/>
          </w:tcPr>
          <w:p w14:paraId="69CAD5EA" w14:textId="38B2148D" w:rsidR="00CC1A54" w:rsidRPr="00CC1A54" w:rsidRDefault="00CC1A54" w:rsidP="00CC1A54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r</w:t>
            </w:r>
            <w:r w:rsidRPr="00CC1A54">
              <w:rPr>
                <w:rFonts w:ascii="Eurostile" w:hAnsi="Eurostile"/>
                <w:b/>
                <w:bCs/>
                <w:color w:val="000000"/>
              </w:rPr>
              <w:t>isk if compromised</w:t>
            </w:r>
          </w:p>
        </w:tc>
      </w:tr>
      <w:tr w:rsidR="00CC1A54" w:rsidRPr="00F003F2" w14:paraId="47E352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0331A" w14:textId="77777777" w:rsidR="00CC1A54" w:rsidRPr="00CC1A54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Research data</w:t>
            </w:r>
          </w:p>
        </w:tc>
        <w:tc>
          <w:tcPr>
            <w:tcW w:w="0" w:type="auto"/>
            <w:vAlign w:val="center"/>
            <w:hideMark/>
          </w:tcPr>
          <w:p w14:paraId="2F45562C" w14:textId="22A9F180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 xml:space="preserve">interviews, </w:t>
            </w:r>
            <w:r w:rsidRPr="00F003F2">
              <w:rPr>
                <w:rFonts w:ascii="Eurostile" w:hAnsi="Eurostile"/>
                <w:color w:val="000000"/>
              </w:rPr>
              <w:t xml:space="preserve">fieldwork notes, participatory methods data, </w:t>
            </w:r>
            <w:r w:rsidRPr="00F003F2">
              <w:rPr>
                <w:rFonts w:ascii="Eurostile" w:hAnsi="Eurostile"/>
                <w:color w:val="000000"/>
              </w:rPr>
              <w:t>document analysis</w:t>
            </w:r>
            <w:r w:rsidRPr="00F003F2">
              <w:rPr>
                <w:rFonts w:ascii="Eurostile" w:hAnsi="Eurostile"/>
                <w:color w:val="000000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20794C7" w14:textId="39D172BA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>privacy breach, GDPR violation</w:t>
            </w:r>
            <w:r w:rsidRPr="00F003F2">
              <w:rPr>
                <w:rFonts w:ascii="Eurostile" w:hAnsi="Eurostile"/>
                <w:color w:val="000000"/>
              </w:rPr>
              <w:t>…</w:t>
            </w:r>
          </w:p>
        </w:tc>
      </w:tr>
      <w:tr w:rsidR="00CC1A54" w:rsidRPr="00F003F2" w14:paraId="2FD13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E0E02" w14:textId="4F4FEB86" w:rsidR="00CC1A54" w:rsidRPr="00CC1A54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People</w:t>
            </w:r>
          </w:p>
        </w:tc>
        <w:tc>
          <w:tcPr>
            <w:tcW w:w="0" w:type="auto"/>
            <w:vAlign w:val="center"/>
            <w:hideMark/>
          </w:tcPr>
          <w:p w14:paraId="59FC6985" w14:textId="306D00EE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 xml:space="preserve">researchers, </w:t>
            </w:r>
            <w:r w:rsidRPr="00F003F2">
              <w:rPr>
                <w:rFonts w:ascii="Eurostile" w:hAnsi="Eurostile"/>
                <w:color w:val="000000"/>
              </w:rPr>
              <w:t xml:space="preserve">research </w:t>
            </w:r>
            <w:r w:rsidRPr="00CC1A54">
              <w:rPr>
                <w:rFonts w:ascii="Eurostile" w:hAnsi="Eurostile"/>
                <w:color w:val="000000"/>
              </w:rPr>
              <w:t>participants</w:t>
            </w:r>
            <w:r w:rsidRPr="00F003F2">
              <w:rPr>
                <w:rFonts w:ascii="Eurostile" w:hAnsi="Eurostile"/>
                <w:color w:val="000000"/>
              </w:rPr>
              <w:t>, artists…</w:t>
            </w:r>
          </w:p>
        </w:tc>
        <w:tc>
          <w:tcPr>
            <w:tcW w:w="0" w:type="auto"/>
            <w:vAlign w:val="center"/>
            <w:hideMark/>
          </w:tcPr>
          <w:p w14:paraId="43690AD4" w14:textId="3081EB67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 xml:space="preserve">phishing, harassment, </w:t>
            </w:r>
            <w:r w:rsidRPr="00F003F2">
              <w:rPr>
                <w:rFonts w:ascii="Eurostile" w:hAnsi="Eurostile"/>
                <w:color w:val="000000"/>
              </w:rPr>
              <w:t>abuse of power…</w:t>
            </w:r>
          </w:p>
        </w:tc>
      </w:tr>
      <w:tr w:rsidR="00CC1A54" w:rsidRPr="00F003F2" w14:paraId="2B0861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115FD" w14:textId="77777777" w:rsidR="00CC1A54" w:rsidRPr="00CC1A54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Infrastructure</w:t>
            </w:r>
          </w:p>
        </w:tc>
        <w:tc>
          <w:tcPr>
            <w:tcW w:w="0" w:type="auto"/>
            <w:vAlign w:val="center"/>
            <w:hideMark/>
          </w:tcPr>
          <w:p w14:paraId="12852DAE" w14:textId="66DE33F7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>cloud storage</w:t>
            </w:r>
            <w:r w:rsidRPr="00F003F2">
              <w:rPr>
                <w:rFonts w:ascii="Eurostile" w:hAnsi="Eurostile"/>
                <w:color w:val="000000"/>
              </w:rPr>
              <w:t xml:space="preserve"> (NextCloud)</w:t>
            </w:r>
            <w:r w:rsidRPr="00CC1A54">
              <w:rPr>
                <w:rFonts w:ascii="Eurostile" w:hAnsi="Eurostile"/>
                <w:color w:val="000000"/>
              </w:rPr>
              <w:t xml:space="preserve">, </w:t>
            </w:r>
            <w:r w:rsidRPr="00F003F2">
              <w:rPr>
                <w:rFonts w:ascii="Eurostile" w:hAnsi="Eurostile"/>
                <w:color w:val="000000"/>
              </w:rPr>
              <w:t xml:space="preserve">website/blog, external harddisk, </w:t>
            </w:r>
            <w:r w:rsidRPr="00CC1A54">
              <w:rPr>
                <w:rFonts w:ascii="Eurostile" w:hAnsi="Eurostile"/>
                <w:color w:val="000000"/>
              </w:rPr>
              <w:t>servers</w:t>
            </w:r>
            <w:r w:rsidRPr="00F003F2">
              <w:rPr>
                <w:rFonts w:ascii="Eurostile" w:hAnsi="Eurostile"/>
                <w:color w:val="000000"/>
              </w:rPr>
              <w:t xml:space="preserve"> (?)</w:t>
            </w:r>
            <w:r w:rsidRPr="00CC1A54">
              <w:rPr>
                <w:rFonts w:ascii="Eurostile" w:hAnsi="Eurostile"/>
                <w:color w:val="000000"/>
              </w:rPr>
              <w:t>, university accounts</w:t>
            </w:r>
          </w:p>
        </w:tc>
        <w:tc>
          <w:tcPr>
            <w:tcW w:w="0" w:type="auto"/>
            <w:vAlign w:val="center"/>
            <w:hideMark/>
          </w:tcPr>
          <w:p w14:paraId="1A362A7B" w14:textId="09D52856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>unauthorized access</w:t>
            </w:r>
            <w:r w:rsidRPr="00F003F2">
              <w:rPr>
                <w:rFonts w:ascii="Eurostile" w:hAnsi="Eurostile"/>
                <w:color w:val="000000"/>
              </w:rPr>
              <w:t>, breakage, loss, offline…</w:t>
            </w:r>
          </w:p>
        </w:tc>
      </w:tr>
      <w:tr w:rsidR="00CC1A54" w:rsidRPr="00F003F2" w14:paraId="53E22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3EE50" w14:textId="77777777" w:rsidR="00CC1A54" w:rsidRPr="00CC1A54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Knowledge</w:t>
            </w:r>
          </w:p>
        </w:tc>
        <w:tc>
          <w:tcPr>
            <w:tcW w:w="0" w:type="auto"/>
            <w:vAlign w:val="center"/>
            <w:hideMark/>
          </w:tcPr>
          <w:p w14:paraId="5AFA773C" w14:textId="6721B7B1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 xml:space="preserve">Analysed data, analysis coding schemes, </w:t>
            </w:r>
            <w:r w:rsidRPr="00CC1A54">
              <w:rPr>
                <w:rFonts w:ascii="Eurostile" w:hAnsi="Eurostile"/>
                <w:color w:val="000000"/>
              </w:rPr>
              <w:t xml:space="preserve">unpublished </w:t>
            </w:r>
            <w:r w:rsidRPr="00F003F2">
              <w:rPr>
                <w:rFonts w:ascii="Eurostile" w:hAnsi="Eurostile"/>
                <w:color w:val="000000"/>
              </w:rPr>
              <w:t>writings</w:t>
            </w:r>
            <w:r w:rsidRPr="00CC1A54">
              <w:rPr>
                <w:rFonts w:ascii="Eurostile" w:hAnsi="Eurostile"/>
                <w:color w:val="000000"/>
              </w:rPr>
              <w:t>, reviewer comments</w:t>
            </w:r>
            <w:r w:rsidRPr="00F003F2">
              <w:rPr>
                <w:rFonts w:ascii="Eurostile" w:hAnsi="Eurostile"/>
                <w:color w:val="000000"/>
              </w:rPr>
              <w:t>, artworks, game-based methods/prompts…</w:t>
            </w:r>
          </w:p>
        </w:tc>
        <w:tc>
          <w:tcPr>
            <w:tcW w:w="0" w:type="auto"/>
            <w:vAlign w:val="center"/>
            <w:hideMark/>
          </w:tcPr>
          <w:p w14:paraId="55BD2285" w14:textId="7F8D9EAF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>intellectual property loss</w:t>
            </w:r>
            <w:r w:rsidRPr="00F003F2">
              <w:rPr>
                <w:rFonts w:ascii="Eurostile" w:hAnsi="Eurostile"/>
                <w:color w:val="000000"/>
              </w:rPr>
              <w:t>..?</w:t>
            </w:r>
          </w:p>
        </w:tc>
      </w:tr>
      <w:tr w:rsidR="00CC1A54" w:rsidRPr="00F003F2" w14:paraId="198F52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AD4B2" w14:textId="79B26F53" w:rsidR="00CC1A54" w:rsidRPr="00F003F2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Software</w:t>
            </w:r>
          </w:p>
          <w:p w14:paraId="26F736AD" w14:textId="480B5E4D" w:rsidR="00CC1A54" w:rsidRPr="00CC1A54" w:rsidRDefault="00CC1A54" w:rsidP="00CC1A54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4F95BC4" w14:textId="7A1B2E49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>scripts, repositories,</w:t>
            </w:r>
            <w:r w:rsidRPr="00F003F2">
              <w:rPr>
                <w:rFonts w:ascii="Eurostile" w:hAnsi="Eurostile"/>
                <w:color w:val="000000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D427500" w14:textId="5923234A" w:rsidR="00CC1A54" w:rsidRPr="00CC1A54" w:rsidRDefault="00CC1A54" w:rsidP="00CC1A54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…</w:t>
            </w:r>
          </w:p>
        </w:tc>
      </w:tr>
    </w:tbl>
    <w:p w14:paraId="00E22BBA" w14:textId="77777777" w:rsidR="00F003F2" w:rsidRPr="00F003F2" w:rsidRDefault="00F003F2" w:rsidP="00CC1A54">
      <w:pPr>
        <w:rPr>
          <w:rFonts w:ascii="Eurostile" w:hAnsi="Eurostile"/>
        </w:rPr>
      </w:pPr>
    </w:p>
    <w:tbl>
      <w:tblPr>
        <w:tblW w:w="140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095"/>
        <w:gridCol w:w="6379"/>
      </w:tblGrid>
      <w:tr w:rsidR="00F003F2" w:rsidRPr="00F003F2" w14:paraId="214539FB" w14:textId="77777777" w:rsidTr="00F003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C5E426" w14:textId="77777777" w:rsidR="00F003F2" w:rsidRPr="00CC1A54" w:rsidRDefault="00F003F2" w:rsidP="00DF72EB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a</w:t>
            </w:r>
            <w:r w:rsidRPr="00CC1A54">
              <w:rPr>
                <w:rFonts w:ascii="Eurostile" w:hAnsi="Eurostile"/>
                <w:b/>
                <w:bCs/>
                <w:color w:val="000000"/>
              </w:rPr>
              <w:t>sset</w:t>
            </w:r>
          </w:p>
        </w:tc>
        <w:tc>
          <w:tcPr>
            <w:tcW w:w="6065" w:type="dxa"/>
            <w:vAlign w:val="center"/>
            <w:hideMark/>
          </w:tcPr>
          <w:p w14:paraId="1DCE4CC4" w14:textId="77777777" w:rsidR="00F003F2" w:rsidRPr="00CC1A54" w:rsidRDefault="00F003F2" w:rsidP="00DF72EB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in DATAGOV</w:t>
            </w:r>
          </w:p>
        </w:tc>
        <w:tc>
          <w:tcPr>
            <w:tcW w:w="6334" w:type="dxa"/>
            <w:vAlign w:val="center"/>
            <w:hideMark/>
          </w:tcPr>
          <w:p w14:paraId="0E63AF35" w14:textId="77777777" w:rsidR="00F003F2" w:rsidRPr="00CC1A54" w:rsidRDefault="00F003F2" w:rsidP="00DF72EB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r</w:t>
            </w:r>
            <w:r w:rsidRPr="00CC1A54">
              <w:rPr>
                <w:rFonts w:ascii="Eurostile" w:hAnsi="Eurostile"/>
                <w:b/>
                <w:bCs/>
                <w:color w:val="000000"/>
              </w:rPr>
              <w:t>isk if compromised</w:t>
            </w:r>
          </w:p>
        </w:tc>
      </w:tr>
      <w:tr w:rsidR="00F003F2" w:rsidRPr="00F003F2" w14:paraId="46FF284E" w14:textId="77777777" w:rsidTr="00F00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074EB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Research data</w:t>
            </w:r>
          </w:p>
          <w:p w14:paraId="3C5CACC1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51271621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1E8A4F98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77CE0EB9" w14:textId="77777777" w:rsidR="00F003F2" w:rsidRPr="00CC1A54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6065" w:type="dxa"/>
            <w:vAlign w:val="center"/>
            <w:hideMark/>
          </w:tcPr>
          <w:p w14:paraId="6458662A" w14:textId="6F83D464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I</w:t>
            </w:r>
            <w:r w:rsidRPr="00CC1A54">
              <w:rPr>
                <w:rFonts w:ascii="Eurostile" w:hAnsi="Eurostile"/>
                <w:color w:val="000000"/>
              </w:rPr>
              <w:t>nterviews</w:t>
            </w:r>
          </w:p>
          <w:p w14:paraId="2518E870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CC1A54">
              <w:rPr>
                <w:rFonts w:ascii="Eurostile" w:hAnsi="Eurostile"/>
                <w:color w:val="000000"/>
              </w:rPr>
              <w:t xml:space="preserve"> </w:t>
            </w:r>
            <w:r w:rsidRPr="00F003F2">
              <w:rPr>
                <w:rFonts w:ascii="Eurostile" w:hAnsi="Eurostile"/>
                <w:color w:val="000000"/>
              </w:rPr>
              <w:t>fieldwork notes</w:t>
            </w:r>
          </w:p>
          <w:p w14:paraId="327F2903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</w:p>
          <w:p w14:paraId="06B9C584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</w:p>
          <w:p w14:paraId="3717C66B" w14:textId="26820076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  <w:tc>
          <w:tcPr>
            <w:tcW w:w="6334" w:type="dxa"/>
            <w:vAlign w:val="center"/>
            <w:hideMark/>
          </w:tcPr>
          <w:p w14:paraId="4F96997B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Privacy breach</w:t>
            </w:r>
          </w:p>
          <w:p w14:paraId="1B24C0C9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GDPR violation</w:t>
            </w:r>
          </w:p>
          <w:p w14:paraId="0899EB1C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</w:p>
          <w:p w14:paraId="2D5706AE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</w:p>
          <w:p w14:paraId="2623D06A" w14:textId="46DF9A76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</w:tr>
      <w:tr w:rsidR="00F003F2" w:rsidRPr="00F003F2" w14:paraId="69E4C9DE" w14:textId="77777777" w:rsidTr="00F00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67D36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People</w:t>
            </w:r>
          </w:p>
          <w:p w14:paraId="13C763C4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1D5A790A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7C4D6ECA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45BA2236" w14:textId="77777777" w:rsidR="00F003F2" w:rsidRPr="00CC1A54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6065" w:type="dxa"/>
            <w:vAlign w:val="center"/>
            <w:hideMark/>
          </w:tcPr>
          <w:p w14:paraId="72312CC8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 xml:space="preserve">Research participants: </w:t>
            </w:r>
          </w:p>
          <w:p w14:paraId="10BF3E59" w14:textId="25ECFBD1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researchers</w:t>
            </w:r>
          </w:p>
        </w:tc>
        <w:tc>
          <w:tcPr>
            <w:tcW w:w="6334" w:type="dxa"/>
            <w:vAlign w:val="center"/>
            <w:hideMark/>
          </w:tcPr>
          <w:p w14:paraId="13C78FD0" w14:textId="341C1134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</w:tr>
      <w:tr w:rsidR="00F003F2" w:rsidRPr="00F003F2" w14:paraId="086A1BA5" w14:textId="77777777" w:rsidTr="00F00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DC5E5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Infrastructure</w:t>
            </w:r>
          </w:p>
          <w:p w14:paraId="5168C240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2E19F664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7AB84D79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09214968" w14:textId="77777777" w:rsidR="00F003F2" w:rsidRPr="00CC1A54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6065" w:type="dxa"/>
            <w:vAlign w:val="center"/>
            <w:hideMark/>
          </w:tcPr>
          <w:p w14:paraId="5D09C2A4" w14:textId="1C3A3C00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  <w:tc>
          <w:tcPr>
            <w:tcW w:w="6334" w:type="dxa"/>
            <w:vAlign w:val="center"/>
            <w:hideMark/>
          </w:tcPr>
          <w:p w14:paraId="5A7CFFB1" w14:textId="33CCCD9C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</w:tr>
      <w:tr w:rsidR="00F003F2" w:rsidRPr="00F003F2" w14:paraId="741774BF" w14:textId="77777777" w:rsidTr="00F00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7ACB2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Knowledge</w:t>
            </w:r>
          </w:p>
          <w:p w14:paraId="4B34D7F6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47352931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45F5980E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69B34375" w14:textId="77777777" w:rsidR="00F003F2" w:rsidRPr="00CC1A54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6065" w:type="dxa"/>
            <w:vAlign w:val="center"/>
            <w:hideMark/>
          </w:tcPr>
          <w:p w14:paraId="52A766E8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Coding schemes</w:t>
            </w:r>
          </w:p>
          <w:p w14:paraId="269A1250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Unpublished writings</w:t>
            </w:r>
          </w:p>
          <w:p w14:paraId="525DD9FA" w14:textId="77777777" w:rsidR="00F003F2" w:rsidRPr="00F003F2" w:rsidRDefault="00F003F2" w:rsidP="00DF72EB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Game prompts</w:t>
            </w:r>
          </w:p>
          <w:p w14:paraId="1D2FDA64" w14:textId="272AED37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  <w:tc>
          <w:tcPr>
            <w:tcW w:w="6334" w:type="dxa"/>
            <w:vAlign w:val="center"/>
            <w:hideMark/>
          </w:tcPr>
          <w:p w14:paraId="4FD9DD9B" w14:textId="52F8ABB8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</w:tr>
      <w:tr w:rsidR="00F003F2" w:rsidRPr="00F003F2" w14:paraId="0E59BCFF" w14:textId="77777777" w:rsidTr="00F00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01F96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  <w:r w:rsidRPr="00CC1A54">
              <w:rPr>
                <w:rFonts w:ascii="Eurostile" w:hAnsi="Eurostile"/>
                <w:b/>
                <w:bCs/>
                <w:color w:val="000000"/>
              </w:rPr>
              <w:t>Software</w:t>
            </w:r>
          </w:p>
          <w:p w14:paraId="56C51E92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3702B005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6D29EE1F" w14:textId="77777777" w:rsidR="00F003F2" w:rsidRPr="00F003F2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  <w:p w14:paraId="29F00958" w14:textId="78B9EDFB" w:rsidR="00F003F2" w:rsidRPr="00CC1A54" w:rsidRDefault="00F003F2" w:rsidP="00DF72EB">
            <w:pPr>
              <w:rPr>
                <w:rFonts w:ascii="Eurostile" w:hAnsi="Eurostile"/>
                <w:b/>
                <w:bCs/>
                <w:color w:val="000000"/>
              </w:rPr>
            </w:pPr>
          </w:p>
        </w:tc>
        <w:tc>
          <w:tcPr>
            <w:tcW w:w="6065" w:type="dxa"/>
            <w:vAlign w:val="center"/>
            <w:hideMark/>
          </w:tcPr>
          <w:p w14:paraId="78A34D15" w14:textId="3D253F10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  <w:tc>
          <w:tcPr>
            <w:tcW w:w="6334" w:type="dxa"/>
            <w:vAlign w:val="center"/>
            <w:hideMark/>
          </w:tcPr>
          <w:p w14:paraId="2BD10FD9" w14:textId="28E087B7" w:rsidR="00F003F2" w:rsidRPr="00CC1A54" w:rsidRDefault="00F003F2" w:rsidP="00DF72EB">
            <w:pPr>
              <w:rPr>
                <w:rFonts w:ascii="Eurostile" w:hAnsi="Eurostile"/>
                <w:color w:val="000000"/>
              </w:rPr>
            </w:pPr>
          </w:p>
        </w:tc>
      </w:tr>
    </w:tbl>
    <w:p w14:paraId="407D7630" w14:textId="7F1F6A6D" w:rsidR="00F003F2" w:rsidRPr="00F003F2" w:rsidRDefault="00F003F2" w:rsidP="00CC1A54">
      <w:pPr>
        <w:rPr>
          <w:rFonts w:ascii="Eurostile" w:hAnsi="Eurostile"/>
        </w:rPr>
      </w:pPr>
    </w:p>
    <w:p w14:paraId="3DBF3468" w14:textId="77777777" w:rsidR="00CC1A54" w:rsidRPr="00F003F2" w:rsidRDefault="00CC1A54">
      <w:pPr>
        <w:rPr>
          <w:rFonts w:ascii="Eurostile" w:hAnsi="Eurostile"/>
        </w:rPr>
      </w:pPr>
      <w:r w:rsidRPr="00F003F2">
        <w:rPr>
          <w:rFonts w:ascii="Eurostile" w:hAnsi="Eurostile"/>
        </w:rPr>
        <w:br w:type="page"/>
      </w:r>
    </w:p>
    <w:p w14:paraId="6E947392" w14:textId="1C51F745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b/>
          <w:bCs/>
        </w:rPr>
        <w:lastRenderedPageBreak/>
        <w:t>STEP 2</w:t>
      </w:r>
      <w:r w:rsidRPr="00F003F2">
        <w:rPr>
          <w:rFonts w:ascii="Eurostile" w:hAnsi="Eurostile"/>
          <w:b/>
          <w:bCs/>
        </w:rPr>
        <w:t xml:space="preserve">: </w:t>
      </w:r>
      <w:r w:rsidRPr="00F003F2">
        <w:rPr>
          <w:rFonts w:ascii="Eurostile" w:hAnsi="Eurostile"/>
          <w:b/>
          <w:bCs/>
        </w:rPr>
        <w:t>MAP THE WORKFLOW/LIFE CYCLE</w:t>
      </w:r>
      <w:r w:rsidR="00F003F2" w:rsidRPr="00F003F2">
        <w:rPr>
          <w:rFonts w:ascii="Eurostile" w:hAnsi="Eurostile"/>
          <w:b/>
          <w:bCs/>
        </w:rPr>
        <w:t xml:space="preserve"> OF EACH ASSET</w:t>
      </w:r>
      <w:r w:rsidRPr="00F003F2">
        <w:rPr>
          <w:rFonts w:ascii="Eurostile" w:hAnsi="Eurostile"/>
          <w:b/>
          <w:bCs/>
        </w:rPr>
        <w:t xml:space="preserve"> </w:t>
      </w:r>
      <w:r w:rsidRPr="00F003F2">
        <w:rPr>
          <w:rFonts w:ascii="Eurostile" w:hAnsi="Eurostile"/>
        </w:rPr>
        <w:t>(group, in presence)</w:t>
      </w:r>
    </w:p>
    <w:p w14:paraId="606A83EE" w14:textId="2FB56434" w:rsidR="00CC1A54" w:rsidRPr="00F003F2" w:rsidRDefault="00F003F2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 xml:space="preserve">Example: </w:t>
      </w:r>
    </w:p>
    <w:p w14:paraId="58B7B112" w14:textId="77777777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Data collection</w:t>
      </w:r>
    </w:p>
    <w:p w14:paraId="1A10E37F" w14:textId="129B1F06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14F43E74" w14:textId="0FE75BD5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Transfer</w:t>
      </w:r>
      <w:r w:rsidRPr="00F003F2">
        <w:rPr>
          <w:rFonts w:ascii="Eurostile" w:hAnsi="Eurostile"/>
        </w:rPr>
        <w:t xml:space="preserve"> / Deletion from device</w:t>
      </w:r>
    </w:p>
    <w:p w14:paraId="790CAE45" w14:textId="6401F010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76868DDD" w14:textId="3DCBE596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 xml:space="preserve">Encryption + </w:t>
      </w:r>
      <w:r w:rsidRPr="00F003F2">
        <w:rPr>
          <w:rFonts w:ascii="Eurostile" w:hAnsi="Eurostile"/>
        </w:rPr>
        <w:t>Storage</w:t>
      </w:r>
    </w:p>
    <w:p w14:paraId="22FD60C8" w14:textId="396374B6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3A15F53A" w14:textId="77777777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 xml:space="preserve">Transcription / </w:t>
      </w:r>
      <w:r w:rsidRPr="00F003F2">
        <w:rPr>
          <w:rFonts w:ascii="Eurostile" w:hAnsi="Eurostile"/>
        </w:rPr>
        <w:t>Cleaning</w:t>
      </w:r>
    </w:p>
    <w:p w14:paraId="79B6B154" w14:textId="2889E1BF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70BDDC39" w14:textId="4AD01BCF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Analysis</w:t>
      </w:r>
      <w:r w:rsidRPr="00F003F2">
        <w:rPr>
          <w:rFonts w:ascii="Eurostile" w:hAnsi="Eurostile"/>
        </w:rPr>
        <w:t xml:space="preserve"> </w:t>
      </w:r>
    </w:p>
    <w:p w14:paraId="3EB66886" w14:textId="7280DD8C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76D4B338" w14:textId="60C8D18A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Collaboration</w:t>
      </w:r>
      <w:r w:rsidRPr="00F003F2">
        <w:rPr>
          <w:rFonts w:ascii="Eurostile" w:hAnsi="Eurostile"/>
        </w:rPr>
        <w:t xml:space="preserve"> + Sharing</w:t>
      </w:r>
    </w:p>
    <w:p w14:paraId="58EC63AD" w14:textId="54C03C7E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7FB8D942" w14:textId="77777777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Publication</w:t>
      </w:r>
    </w:p>
    <w:p w14:paraId="7173AB04" w14:textId="6DDD98B2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7D74A3F9" w14:textId="77777777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Eurostile" w:hAnsi="Eurostile"/>
        </w:rPr>
        <w:t>Archiving</w:t>
      </w:r>
    </w:p>
    <w:p w14:paraId="7EC37A78" w14:textId="6937C638" w:rsidR="00CC1A54" w:rsidRPr="00F003F2" w:rsidRDefault="00CC1A54" w:rsidP="00CC1A54">
      <w:pPr>
        <w:spacing w:after="40"/>
        <w:jc w:val="center"/>
        <w:rPr>
          <w:rFonts w:ascii="Eurostile" w:hAnsi="Eurostile"/>
        </w:rPr>
      </w:pPr>
      <w:r w:rsidRPr="00F003F2">
        <w:rPr>
          <w:rFonts w:ascii="Arial" w:hAnsi="Arial" w:cs="Arial"/>
        </w:rPr>
        <w:t>↓</w:t>
      </w:r>
    </w:p>
    <w:p w14:paraId="2C3E46E7" w14:textId="1295ECBB" w:rsidR="00CC1A54" w:rsidRPr="00F003F2" w:rsidRDefault="00CC1A54" w:rsidP="00CC1A54">
      <w:pPr>
        <w:spacing w:after="40"/>
        <w:jc w:val="center"/>
        <w:rPr>
          <w:rFonts w:ascii="Eurostile" w:hAnsi="Eurostile"/>
          <w:strike/>
        </w:rPr>
      </w:pPr>
      <w:r w:rsidRPr="00F003F2">
        <w:rPr>
          <w:rFonts w:ascii="Eurostile" w:hAnsi="Eurostile"/>
          <w:strike/>
        </w:rPr>
        <w:t>[</w:t>
      </w:r>
      <w:r w:rsidRPr="00F003F2">
        <w:rPr>
          <w:rFonts w:ascii="Eurostile" w:hAnsi="Eurostile"/>
          <w:strike/>
        </w:rPr>
        <w:t>D</w:t>
      </w:r>
      <w:r w:rsidRPr="00F003F2">
        <w:rPr>
          <w:rFonts w:ascii="Eurostile" w:hAnsi="Eurostile"/>
          <w:strike/>
        </w:rPr>
        <w:t>ata d</w:t>
      </w:r>
      <w:r w:rsidRPr="00F003F2">
        <w:rPr>
          <w:rFonts w:ascii="Eurostile" w:hAnsi="Eurostile"/>
          <w:strike/>
        </w:rPr>
        <w:t>eletion</w:t>
      </w:r>
      <w:r w:rsidRPr="00F003F2">
        <w:rPr>
          <w:rFonts w:ascii="Eurostile" w:hAnsi="Eurostile"/>
          <w:strike/>
        </w:rPr>
        <w:t>]</w:t>
      </w:r>
    </w:p>
    <w:p w14:paraId="2144F2DD" w14:textId="77777777" w:rsidR="00CC1A54" w:rsidRPr="00F003F2" w:rsidRDefault="00CC1A54" w:rsidP="00CC1A54">
      <w:pPr>
        <w:rPr>
          <w:rFonts w:ascii="Eurostile" w:hAnsi="Eurostile"/>
        </w:rPr>
      </w:pPr>
    </w:p>
    <w:p w14:paraId="6C32E8C0" w14:textId="2A841487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highlight w:val="yellow"/>
        </w:rPr>
        <w:t>TASK: For each type of data, and f</w:t>
      </w:r>
      <w:r w:rsidRPr="00F003F2">
        <w:rPr>
          <w:rFonts w:ascii="Eurostile" w:hAnsi="Eurostile"/>
          <w:highlight w:val="yellow"/>
        </w:rPr>
        <w:t>or each step ask:</w:t>
      </w:r>
    </w:p>
    <w:p w14:paraId="78180FF9" w14:textId="77777777" w:rsidR="00CC1A54" w:rsidRPr="00F003F2" w:rsidRDefault="00CC1A54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  <w:r w:rsidRPr="00F003F2">
        <w:rPr>
          <w:rFonts w:ascii="Eurostile" w:hAnsi="Eurostile"/>
        </w:rPr>
        <w:t>Who has access?</w:t>
      </w:r>
    </w:p>
    <w:p w14:paraId="4E29B7F8" w14:textId="77777777" w:rsidR="00CC1A54" w:rsidRPr="00F003F2" w:rsidRDefault="00CC1A54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  <w:r w:rsidRPr="00F003F2">
        <w:rPr>
          <w:rFonts w:ascii="Eurostile" w:hAnsi="Eurostile"/>
        </w:rPr>
        <w:t>Where is the data?</w:t>
      </w:r>
    </w:p>
    <w:p w14:paraId="31839051" w14:textId="53862E55" w:rsidR="00CC1A54" w:rsidRPr="00F003F2" w:rsidRDefault="00CC1A54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  <w:r w:rsidRPr="00F003F2">
        <w:rPr>
          <w:rFonts w:ascii="Eurostile" w:hAnsi="Eurostile"/>
        </w:rPr>
        <w:t>Is it encrypted</w:t>
      </w:r>
      <w:r w:rsidRPr="00F003F2">
        <w:rPr>
          <w:rFonts w:ascii="Eurostile" w:hAnsi="Eurostile"/>
        </w:rPr>
        <w:t>/in a safe space</w:t>
      </w:r>
      <w:r w:rsidRPr="00F003F2">
        <w:rPr>
          <w:rFonts w:ascii="Eurostile" w:hAnsi="Eurostile"/>
        </w:rPr>
        <w:t>?</w:t>
      </w:r>
    </w:p>
    <w:p w14:paraId="1F444A7F" w14:textId="2FE249F3" w:rsidR="00CC1A54" w:rsidRPr="00F003F2" w:rsidRDefault="00CC1A54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  <w:r w:rsidRPr="00F003F2">
        <w:rPr>
          <w:rFonts w:ascii="Eurostile" w:hAnsi="Eurostile"/>
        </w:rPr>
        <w:t>What could go wrong?</w:t>
      </w:r>
      <w:r w:rsidRPr="00F003F2">
        <w:rPr>
          <w:rFonts w:ascii="Eurostile" w:hAnsi="Eurostile"/>
        </w:rPr>
        <w:t xml:space="preserve"> (doom scenarios welcome)</w:t>
      </w:r>
    </w:p>
    <w:p w14:paraId="35FE99DB" w14:textId="19EAA02A" w:rsidR="00CC1A54" w:rsidRPr="00F003F2" w:rsidRDefault="00CC1A54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  <w:r w:rsidRPr="00F003F2">
        <w:rPr>
          <w:rFonts w:ascii="Eurostile" w:hAnsi="Eurostile"/>
        </w:rPr>
        <w:t>What is our mitigation?</w:t>
      </w:r>
    </w:p>
    <w:p w14:paraId="45F5BB7B" w14:textId="77777777" w:rsidR="00F003F2" w:rsidRPr="00F003F2" w:rsidRDefault="00F003F2" w:rsidP="00CC1A54">
      <w:pPr>
        <w:pStyle w:val="ListParagraph"/>
        <w:numPr>
          <w:ilvl w:val="0"/>
          <w:numId w:val="2"/>
        </w:numPr>
        <w:rPr>
          <w:rFonts w:ascii="Eurostile" w:hAnsi="Eurostile"/>
        </w:rPr>
      </w:pPr>
    </w:p>
    <w:p w14:paraId="4FAC00DE" w14:textId="349F62E5" w:rsidR="00F003F2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highlight w:val="yellow"/>
        </w:rPr>
        <w:t xml:space="preserve">Take notes (to share </w:t>
      </w:r>
      <w:r w:rsidR="00F003F2" w:rsidRPr="00F003F2">
        <w:rPr>
          <w:rFonts w:ascii="Eurostile" w:hAnsi="Eurostile"/>
          <w:highlight w:val="yellow"/>
        </w:rPr>
        <w:t>in our upcoming workshop</w:t>
      </w:r>
      <w:r w:rsidRPr="00F003F2">
        <w:rPr>
          <w:rFonts w:ascii="Eurostile" w:hAnsi="Eurostile"/>
          <w:highlight w:val="yellow"/>
        </w:rPr>
        <w:t>)</w:t>
      </w:r>
    </w:p>
    <w:p w14:paraId="52491DBF" w14:textId="5A07134F" w:rsidR="00CC1A54" w:rsidRPr="00F003F2" w:rsidRDefault="00CC1A54">
      <w:pPr>
        <w:rPr>
          <w:rFonts w:ascii="Eurostile" w:hAnsi="Eurostile"/>
        </w:rPr>
      </w:pPr>
      <w:r w:rsidRPr="00F003F2">
        <w:rPr>
          <w:rFonts w:ascii="Eurostile" w:hAnsi="Eurostile"/>
        </w:rPr>
        <w:br w:type="page"/>
      </w:r>
    </w:p>
    <w:p w14:paraId="50C9690C" w14:textId="0C27B166" w:rsidR="00CC1A54" w:rsidRPr="00F003F2" w:rsidRDefault="00CC1A54" w:rsidP="00CC1A54">
      <w:pPr>
        <w:rPr>
          <w:rFonts w:ascii="Eurostile" w:hAnsi="Eurostile"/>
          <w:b/>
          <w:bCs/>
        </w:rPr>
      </w:pPr>
      <w:r w:rsidRPr="00F003F2">
        <w:rPr>
          <w:rFonts w:ascii="Eurostile" w:hAnsi="Eurostile"/>
          <w:b/>
          <w:bCs/>
        </w:rPr>
        <w:lastRenderedPageBreak/>
        <w:t>Step 3: THREAT MODELLING</w:t>
      </w:r>
    </w:p>
    <w:p w14:paraId="25379376" w14:textId="0D9484D7" w:rsidR="00F003F2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  <w:highlight w:val="yellow"/>
        </w:rPr>
        <w:t xml:space="preserve">TASK: Generating </w:t>
      </w:r>
      <w:r w:rsidRPr="00F003F2">
        <w:rPr>
          <w:rFonts w:ascii="Eurostile" w:hAnsi="Eurostile"/>
          <w:i/>
          <w:iCs/>
          <w:highlight w:val="yellow"/>
        </w:rPr>
        <w:t>realistic scenarios</w:t>
      </w:r>
      <w:r w:rsidRPr="00F003F2">
        <w:rPr>
          <w:rFonts w:ascii="Eurostile" w:hAnsi="Eurostile"/>
          <w:highlight w:val="yellow"/>
        </w:rPr>
        <w:t xml:space="preserve"> based on YOUR concrete research plans</w:t>
      </w:r>
      <w:r w:rsidR="00F003F2" w:rsidRPr="00F003F2">
        <w:rPr>
          <w:rFonts w:ascii="Eurostile" w:hAnsi="Eurostile"/>
          <w:highlight w:val="yellow"/>
        </w:rPr>
        <w:t xml:space="preserve"> </w:t>
      </w:r>
      <w:r w:rsidR="00F003F2" w:rsidRPr="00F003F2">
        <w:rPr>
          <w:rFonts w:ascii="Eurostile" w:hAnsi="Eurostile"/>
          <w:b/>
          <w:bCs/>
          <w:highlight w:val="yellow"/>
        </w:rPr>
        <w:t>in the next 12 months</w:t>
      </w:r>
      <w:r w:rsidRPr="00F003F2">
        <w:rPr>
          <w:rFonts w:ascii="Eurostile" w:hAnsi="Eurostile"/>
          <w:highlight w:val="yellow"/>
        </w:rPr>
        <w:t>.</w:t>
      </w:r>
      <w:r w:rsidRPr="00F003F2">
        <w:rPr>
          <w:rFonts w:ascii="Eurostile" w:hAnsi="Eurostile"/>
        </w:rPr>
        <w:t xml:space="preserve"> </w:t>
      </w:r>
      <w:r w:rsidR="00F003F2" w:rsidRPr="00F003F2">
        <w:rPr>
          <w:rFonts w:ascii="Eurostile" w:hAnsi="Eurostile"/>
        </w:rPr>
        <w:t>In other words, identify plausible threats that may affect your research activities, data, participants, or the project/team as a whole.</w:t>
      </w:r>
    </w:p>
    <w:p w14:paraId="6CF5B1D5" w14:textId="127AD6F1" w:rsidR="00F003F2" w:rsidRPr="00F003F2" w:rsidRDefault="00F003F2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 xml:space="preserve">Note down </w:t>
      </w:r>
    </w:p>
    <w:p w14:paraId="7445096E" w14:textId="7F2369C8" w:rsidR="00F003F2" w:rsidRPr="00F003F2" w:rsidRDefault="00F003F2" w:rsidP="00F003F2">
      <w:pPr>
        <w:numPr>
          <w:ilvl w:val="0"/>
          <w:numId w:val="10"/>
        </w:numPr>
        <w:spacing w:before="100" w:beforeAutospacing="1" w:after="100" w:afterAutospacing="1"/>
        <w:rPr>
          <w:rFonts w:ascii="Eurostile" w:hAnsi="Eurostile"/>
          <w:color w:val="000000"/>
        </w:rPr>
      </w:pPr>
      <w:r w:rsidRPr="00F003F2">
        <w:rPr>
          <w:rFonts w:ascii="Eurostile" w:hAnsi="Eurostile"/>
          <w:color w:val="000000"/>
        </w:rPr>
        <w:t>W</w:t>
      </w:r>
      <w:r w:rsidRPr="00F003F2">
        <w:rPr>
          <w:rFonts w:ascii="Eurostile" w:hAnsi="Eurostile"/>
          <w:color w:val="000000"/>
        </w:rPr>
        <w:t>hat data will you collect?</w:t>
      </w:r>
      <w:r w:rsidRPr="00F003F2">
        <w:rPr>
          <w:rFonts w:ascii="Eurostile" w:hAnsi="Eurostile"/>
          <w:color w:val="000000"/>
        </w:rPr>
        <w:t xml:space="preserve"> (include also the methods)</w:t>
      </w:r>
    </w:p>
    <w:p w14:paraId="1787BC39" w14:textId="5E6248EC" w:rsidR="00F003F2" w:rsidRPr="00F003F2" w:rsidRDefault="00F003F2" w:rsidP="00F003F2">
      <w:pPr>
        <w:numPr>
          <w:ilvl w:val="0"/>
          <w:numId w:val="10"/>
        </w:numPr>
        <w:spacing w:before="100" w:beforeAutospacing="1" w:after="100" w:afterAutospacing="1"/>
        <w:rPr>
          <w:rFonts w:ascii="Eurostile" w:hAnsi="Eurostile"/>
          <w:color w:val="000000"/>
        </w:rPr>
      </w:pPr>
      <w:r w:rsidRPr="00F003F2">
        <w:rPr>
          <w:rFonts w:ascii="Eurostile" w:hAnsi="Eurostile"/>
          <w:color w:val="000000"/>
        </w:rPr>
        <w:t>Who will you interact with?</w:t>
      </w:r>
      <w:r w:rsidRPr="00F003F2">
        <w:rPr>
          <w:rFonts w:ascii="Eurostile" w:hAnsi="Eurostile"/>
          <w:color w:val="000000"/>
        </w:rPr>
        <w:t xml:space="preserve"> </w:t>
      </w:r>
    </w:p>
    <w:p w14:paraId="091A39F0" w14:textId="651FE97A" w:rsidR="00F003F2" w:rsidRPr="00F003F2" w:rsidRDefault="00F003F2" w:rsidP="00F003F2">
      <w:pPr>
        <w:numPr>
          <w:ilvl w:val="0"/>
          <w:numId w:val="10"/>
        </w:numPr>
        <w:spacing w:before="100" w:beforeAutospacing="1" w:after="100" w:afterAutospacing="1"/>
        <w:rPr>
          <w:rFonts w:ascii="Eurostile" w:hAnsi="Eurostile"/>
          <w:color w:val="000000"/>
        </w:rPr>
      </w:pPr>
      <w:r w:rsidRPr="00F003F2">
        <w:rPr>
          <w:rFonts w:ascii="Eurostile" w:hAnsi="Eurostile"/>
          <w:color w:val="000000"/>
        </w:rPr>
        <w:t>Where/how is the interaction taking place?</w:t>
      </w:r>
    </w:p>
    <w:p w14:paraId="6B446EAC" w14:textId="700CBFEF" w:rsidR="00F003F2" w:rsidRPr="00F003F2" w:rsidRDefault="00F003F2" w:rsidP="00CC1A54">
      <w:pPr>
        <w:numPr>
          <w:ilvl w:val="0"/>
          <w:numId w:val="10"/>
        </w:numPr>
        <w:spacing w:before="100" w:beforeAutospacing="1" w:after="100" w:afterAutospacing="1"/>
        <w:rPr>
          <w:rFonts w:ascii="Eurostile" w:hAnsi="Eurostile"/>
          <w:color w:val="000000"/>
        </w:rPr>
      </w:pPr>
      <w:r w:rsidRPr="00F003F2">
        <w:rPr>
          <w:rFonts w:ascii="Eurostile" w:hAnsi="Eurostile"/>
          <w:color w:val="000000"/>
        </w:rPr>
        <w:t>What digital tools or infrastructures will you use?</w:t>
      </w:r>
    </w:p>
    <w:p w14:paraId="76CDC6F5" w14:textId="01809B00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>Examples</w:t>
      </w:r>
      <w:r w:rsidR="00F003F2" w:rsidRPr="00F003F2">
        <w:rPr>
          <w:rFonts w:ascii="Eurostile" w:hAnsi="Eurostile"/>
        </w:rPr>
        <w:t xml:space="preserve"> of threats:</w:t>
      </w:r>
    </w:p>
    <w:p w14:paraId="4F569672" w14:textId="77777777" w:rsidR="00CC1A54" w:rsidRPr="00F003F2" w:rsidRDefault="00CC1A54" w:rsidP="00CC1A54">
      <w:pPr>
        <w:pStyle w:val="ListParagraph"/>
        <w:numPr>
          <w:ilvl w:val="0"/>
          <w:numId w:val="4"/>
        </w:numPr>
        <w:rPr>
          <w:rFonts w:ascii="Eurostile" w:hAnsi="Eurostile"/>
        </w:rPr>
      </w:pPr>
      <w:r w:rsidRPr="00F003F2">
        <w:rPr>
          <w:rFonts w:ascii="Eurostile" w:hAnsi="Eurostile"/>
        </w:rPr>
        <w:t>Phishing email steals a UvA password.</w:t>
      </w:r>
    </w:p>
    <w:p w14:paraId="64E50688" w14:textId="7C686154" w:rsidR="00CC1A54" w:rsidRPr="00F003F2" w:rsidRDefault="00CC1A54" w:rsidP="00F003F2">
      <w:pPr>
        <w:pStyle w:val="ListParagraph"/>
        <w:numPr>
          <w:ilvl w:val="0"/>
          <w:numId w:val="4"/>
        </w:numPr>
        <w:rPr>
          <w:rFonts w:ascii="Eurostile" w:hAnsi="Eurostile"/>
        </w:rPr>
      </w:pPr>
      <w:r w:rsidRPr="00F003F2">
        <w:rPr>
          <w:rFonts w:ascii="Eurostile" w:hAnsi="Eurostile"/>
        </w:rPr>
        <w:t>Lost laptop</w:t>
      </w:r>
      <w:r w:rsidR="00F003F2" w:rsidRPr="00F003F2">
        <w:rPr>
          <w:rFonts w:ascii="Eurostile" w:hAnsi="Eurostile"/>
        </w:rPr>
        <w:t>, s</w:t>
      </w:r>
      <w:r w:rsidRPr="00F003F2">
        <w:rPr>
          <w:rFonts w:ascii="Eurostile" w:hAnsi="Eurostile"/>
        </w:rPr>
        <w:t>tolen recorder</w:t>
      </w:r>
    </w:p>
    <w:p w14:paraId="191DD4B9" w14:textId="432D48FE" w:rsidR="00F003F2" w:rsidRPr="00F003F2" w:rsidRDefault="00CC1A54" w:rsidP="00F003F2">
      <w:pPr>
        <w:pStyle w:val="ListParagraph"/>
        <w:numPr>
          <w:ilvl w:val="0"/>
          <w:numId w:val="4"/>
        </w:numPr>
        <w:rPr>
          <w:rFonts w:ascii="Eurostile" w:hAnsi="Eurostile"/>
        </w:rPr>
      </w:pPr>
      <w:r w:rsidRPr="00F003F2">
        <w:rPr>
          <w:rFonts w:ascii="Eurostile" w:hAnsi="Eurostile"/>
        </w:rPr>
        <w:t>Data transfer across border with data on personal devices</w:t>
      </w:r>
    </w:p>
    <w:p w14:paraId="381300A0" w14:textId="77777777" w:rsidR="00CC1A54" w:rsidRPr="00F003F2" w:rsidRDefault="00CC1A54" w:rsidP="00CC1A54">
      <w:pPr>
        <w:pStyle w:val="ListParagraph"/>
        <w:numPr>
          <w:ilvl w:val="0"/>
          <w:numId w:val="4"/>
        </w:numPr>
        <w:rPr>
          <w:rFonts w:ascii="Eurostile" w:hAnsi="Eurostile"/>
        </w:rPr>
      </w:pPr>
      <w:r w:rsidRPr="00F003F2">
        <w:rPr>
          <w:rFonts w:ascii="Eurostile" w:hAnsi="Eurostile"/>
        </w:rPr>
        <w:t>Student</w:t>
      </w:r>
      <w:r w:rsidRPr="00F003F2">
        <w:rPr>
          <w:rFonts w:ascii="Eurostile" w:hAnsi="Eurostile"/>
        </w:rPr>
        <w:t xml:space="preserve"> assistant downloads participant data onto a personal computer.</w:t>
      </w:r>
    </w:p>
    <w:p w14:paraId="6D6B313A" w14:textId="77777777" w:rsidR="00CC1A54" w:rsidRPr="00F003F2" w:rsidRDefault="00CC1A54" w:rsidP="00CC1A54">
      <w:pPr>
        <w:pStyle w:val="ListParagraph"/>
        <w:numPr>
          <w:ilvl w:val="0"/>
          <w:numId w:val="4"/>
        </w:numPr>
        <w:rPr>
          <w:rFonts w:ascii="Eurostile" w:hAnsi="Eurostile"/>
        </w:rPr>
      </w:pPr>
      <w:r w:rsidRPr="00F003F2">
        <w:rPr>
          <w:rFonts w:ascii="Eurostile" w:hAnsi="Eurostile"/>
        </w:rPr>
        <w:t>Malicious</w:t>
      </w:r>
      <w:r w:rsidRPr="00F003F2">
        <w:rPr>
          <w:rFonts w:ascii="Eurostile" w:hAnsi="Eurostile"/>
        </w:rPr>
        <w:t xml:space="preserve"> actors attempt to obtain sensitive </w:t>
      </w:r>
      <w:r w:rsidRPr="00F003F2">
        <w:rPr>
          <w:rFonts w:ascii="Eurostile" w:hAnsi="Eurostile"/>
        </w:rPr>
        <w:t>interview data</w:t>
      </w:r>
    </w:p>
    <w:p w14:paraId="2C917E9C" w14:textId="77777777" w:rsidR="00F003F2" w:rsidRPr="00F003F2" w:rsidRDefault="00F003F2" w:rsidP="00CC1A54">
      <w:pPr>
        <w:rPr>
          <w:rFonts w:ascii="Eurostile" w:hAnsi="Eurostile"/>
        </w:rPr>
      </w:pPr>
    </w:p>
    <w:p w14:paraId="3DAA7751" w14:textId="5BD8F08F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>For every threat record</w:t>
      </w:r>
      <w:r w:rsidRPr="00F003F2">
        <w:rPr>
          <w:rFonts w:ascii="Eurostile" w:hAnsi="Eurostile"/>
        </w:rPr>
        <w:t xml:space="preserve"> (e.g.)</w:t>
      </w:r>
      <w:r w:rsidRPr="00F003F2">
        <w:rPr>
          <w:rFonts w:ascii="Eurostile" w:hAnsi="Eurostile"/>
        </w:rPr>
        <w:t>:</w:t>
      </w:r>
    </w:p>
    <w:p w14:paraId="4FB03185" w14:textId="77777777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likelihood</w:t>
      </w:r>
    </w:p>
    <w:p w14:paraId="3568A604" w14:textId="77777777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impact</w:t>
      </w:r>
    </w:p>
    <w:p w14:paraId="0AB5B41C" w14:textId="77777777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mitigation</w:t>
      </w:r>
    </w:p>
    <w:p w14:paraId="4E7B75FB" w14:textId="77CB42AD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responsible person</w:t>
      </w:r>
    </w:p>
    <w:p w14:paraId="3E396087" w14:textId="77777777" w:rsidR="00F003F2" w:rsidRPr="00F003F2" w:rsidRDefault="00F003F2" w:rsidP="00CC1A54">
      <w:pPr>
        <w:rPr>
          <w:rFonts w:ascii="Eurostile" w:hAnsi="Eurostile"/>
        </w:rPr>
      </w:pPr>
    </w:p>
    <w:p w14:paraId="0C54A9C5" w14:textId="64B2E649" w:rsidR="00CC1A54" w:rsidRPr="00F003F2" w:rsidRDefault="00CC1A54" w:rsidP="00CC1A54">
      <w:pPr>
        <w:rPr>
          <w:rFonts w:ascii="Eurostile" w:hAnsi="Eurostile"/>
        </w:rPr>
      </w:pPr>
      <w:r w:rsidRPr="00F003F2">
        <w:rPr>
          <w:rFonts w:ascii="Eurostile" w:hAnsi="Eurostile"/>
        </w:rPr>
        <w:t>It is also worth asking ourselves</w:t>
      </w:r>
    </w:p>
    <w:p w14:paraId="7F6489A5" w14:textId="522A6BFA" w:rsidR="00CC1A54" w:rsidRPr="00F003F2" w:rsidRDefault="00CC1A54" w:rsidP="00CC1A54">
      <w:pPr>
        <w:pStyle w:val="ListParagraph"/>
        <w:numPr>
          <w:ilvl w:val="0"/>
          <w:numId w:val="9"/>
        </w:numPr>
        <w:rPr>
          <w:rFonts w:ascii="Eurostile" w:eastAsiaTheme="minorHAnsi" w:hAnsi="Eurostile" w:cstheme="minorBidi"/>
          <w:kern w:val="2"/>
          <w:lang w:eastAsia="en-US"/>
          <w14:ligatures w14:val="standardContextual"/>
        </w:rPr>
      </w:pPr>
      <w:r w:rsidRPr="00F003F2">
        <w:rPr>
          <w:rFonts w:ascii="Eurostile" w:hAnsi="Eurostile"/>
        </w:rPr>
        <w:t xml:space="preserve">Who becomes visible through this </w:t>
      </w:r>
      <w:r w:rsidRPr="00F003F2">
        <w:rPr>
          <w:rFonts w:ascii="Eurostile" w:hAnsi="Eurostile"/>
        </w:rPr>
        <w:t>process/</w:t>
      </w:r>
      <w:r w:rsidRPr="00F003F2">
        <w:rPr>
          <w:rFonts w:ascii="Eurostile" w:hAnsi="Eurostile"/>
        </w:rPr>
        <w:t>infrastructure?</w:t>
      </w:r>
    </w:p>
    <w:p w14:paraId="4F017C5F" w14:textId="6E6108F4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 xml:space="preserve">Who </w:t>
      </w:r>
      <w:r w:rsidRPr="00F003F2">
        <w:rPr>
          <w:rFonts w:ascii="Eurostile" w:hAnsi="Eurostile"/>
        </w:rPr>
        <w:t xml:space="preserve">is rendered </w:t>
      </w:r>
      <w:r w:rsidRPr="00F003F2">
        <w:rPr>
          <w:rFonts w:ascii="Eurostile" w:hAnsi="Eurostile"/>
        </w:rPr>
        <w:t>invisible?</w:t>
      </w:r>
    </w:p>
    <w:p w14:paraId="553D6FA3" w14:textId="09A74C6D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Could security measures themselves produce exclusion</w:t>
      </w:r>
      <w:r w:rsidRPr="00F003F2">
        <w:rPr>
          <w:rFonts w:ascii="Eurostile" w:hAnsi="Eurostile"/>
        </w:rPr>
        <w:t xml:space="preserve"> or </w:t>
      </w:r>
      <w:r w:rsidRPr="00F003F2">
        <w:rPr>
          <w:rFonts w:ascii="Eurostile" w:hAnsi="Eurostile"/>
        </w:rPr>
        <w:t>create barriers for vulnerable groups</w:t>
      </w:r>
      <w:r w:rsidRPr="00F003F2">
        <w:rPr>
          <w:rFonts w:ascii="Eurostile" w:hAnsi="Eurostile"/>
        </w:rPr>
        <w:t xml:space="preserve"> (e.g., contact interviewees on Signal when they use Whatsapp)?</w:t>
      </w:r>
    </w:p>
    <w:p w14:paraId="393E4BE1" w14:textId="77777777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What new dependencies are created?</w:t>
      </w:r>
    </w:p>
    <w:p w14:paraId="0F01203C" w14:textId="4873C7D0" w:rsidR="00CC1A54" w:rsidRPr="00F003F2" w:rsidRDefault="00CC1A54" w:rsidP="00CC1A54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Are research subjects able to contest decisions based on our workflow?</w:t>
      </w:r>
    </w:p>
    <w:p w14:paraId="1A56F606" w14:textId="2727D22E" w:rsidR="00F003F2" w:rsidRPr="00F003F2" w:rsidRDefault="00F003F2" w:rsidP="00F003F2">
      <w:pPr>
        <w:pStyle w:val="ListParagraph"/>
        <w:numPr>
          <w:ilvl w:val="0"/>
          <w:numId w:val="5"/>
        </w:numPr>
        <w:rPr>
          <w:rFonts w:ascii="Eurostile" w:hAnsi="Eurostile"/>
        </w:rPr>
      </w:pPr>
      <w:r w:rsidRPr="00F003F2">
        <w:rPr>
          <w:rFonts w:ascii="Eurostile" w:hAnsi="Eurostile"/>
        </w:rPr>
        <w:t>W</w:t>
      </w:r>
      <w:r w:rsidR="00CC1A54" w:rsidRPr="00F003F2">
        <w:rPr>
          <w:rFonts w:ascii="Eurostile" w:hAnsi="Eurostile"/>
        </w:rPr>
        <w:t>hat assumptions are embedded in the data model?</w:t>
      </w:r>
      <w:r w:rsidRPr="00F003F2">
        <w:rPr>
          <w:rFonts w:ascii="Eurostile" w:hAnsi="Eurostile"/>
        </w:rPr>
        <w:br w:type="page"/>
      </w:r>
    </w:p>
    <w:p w14:paraId="607DD085" w14:textId="660BE858" w:rsidR="00F003F2" w:rsidRPr="00F003F2" w:rsidRDefault="00F003F2" w:rsidP="00F003F2">
      <w:pPr>
        <w:rPr>
          <w:rFonts w:ascii="Eurostile" w:hAnsi="Eurostile"/>
        </w:rPr>
      </w:pPr>
      <w:r w:rsidRPr="00F003F2">
        <w:rPr>
          <w:rFonts w:ascii="Eurostile" w:hAnsi="Eurostile"/>
        </w:rPr>
        <w:lastRenderedPageBreak/>
        <w:t>Fill the table (the example is deliberately wrong):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3147"/>
        <w:gridCol w:w="1530"/>
        <w:gridCol w:w="1350"/>
        <w:gridCol w:w="1871"/>
        <w:gridCol w:w="3364"/>
      </w:tblGrid>
      <w:tr w:rsidR="00F003F2" w:rsidRPr="00F003F2" w14:paraId="452E1BD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F5BDA9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Threat scenario</w:t>
            </w:r>
          </w:p>
        </w:tc>
        <w:tc>
          <w:tcPr>
            <w:tcW w:w="0" w:type="auto"/>
            <w:vAlign w:val="center"/>
            <w:hideMark/>
          </w:tcPr>
          <w:p w14:paraId="7079DE8C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What could happen?</w:t>
            </w:r>
          </w:p>
        </w:tc>
        <w:tc>
          <w:tcPr>
            <w:tcW w:w="0" w:type="auto"/>
            <w:vAlign w:val="center"/>
            <w:hideMark/>
          </w:tcPr>
          <w:p w14:paraId="0E5B9F44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Likelihood (L/M/H)</w:t>
            </w:r>
          </w:p>
        </w:tc>
        <w:tc>
          <w:tcPr>
            <w:tcW w:w="0" w:type="auto"/>
            <w:vAlign w:val="center"/>
            <w:hideMark/>
          </w:tcPr>
          <w:p w14:paraId="6BF9B7A9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Impact (L/M/H)</w:t>
            </w:r>
          </w:p>
        </w:tc>
        <w:tc>
          <w:tcPr>
            <w:tcW w:w="0" w:type="auto"/>
            <w:vAlign w:val="center"/>
            <w:hideMark/>
          </w:tcPr>
          <w:p w14:paraId="6607C4EE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Existing safeguards</w:t>
            </w:r>
          </w:p>
        </w:tc>
        <w:tc>
          <w:tcPr>
            <w:tcW w:w="0" w:type="auto"/>
            <w:vAlign w:val="center"/>
            <w:hideMark/>
          </w:tcPr>
          <w:p w14:paraId="531AC616" w14:textId="77777777" w:rsidR="00F003F2" w:rsidRPr="00F003F2" w:rsidRDefault="00F003F2">
            <w:pPr>
              <w:jc w:val="center"/>
              <w:rPr>
                <w:rFonts w:ascii="Eurostile" w:hAnsi="Eurostile"/>
                <w:b/>
                <w:bCs/>
                <w:color w:val="000000"/>
              </w:rPr>
            </w:pPr>
            <w:r w:rsidRPr="00F003F2">
              <w:rPr>
                <w:rFonts w:ascii="Eurostile" w:hAnsi="Eurostile"/>
                <w:b/>
                <w:bCs/>
                <w:color w:val="000000"/>
              </w:rPr>
              <w:t>Additional mitigation</w:t>
            </w:r>
          </w:p>
        </w:tc>
      </w:tr>
      <w:tr w:rsidR="00F003F2" w:rsidRPr="00F003F2" w14:paraId="25E3CF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F3637" w14:textId="3DB6FFB5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My laptop is stolen while travelling for fieldwork.</w:t>
            </w:r>
          </w:p>
        </w:tc>
        <w:tc>
          <w:tcPr>
            <w:tcW w:w="0" w:type="auto"/>
            <w:vAlign w:val="center"/>
            <w:hideMark/>
          </w:tcPr>
          <w:p w14:paraId="37FFA26A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Interview transcripts become inaccessible or exposed.</w:t>
            </w:r>
          </w:p>
        </w:tc>
        <w:tc>
          <w:tcPr>
            <w:tcW w:w="0" w:type="auto"/>
            <w:vAlign w:val="center"/>
            <w:hideMark/>
          </w:tcPr>
          <w:p w14:paraId="65068C74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Medium</w:t>
            </w:r>
          </w:p>
        </w:tc>
        <w:tc>
          <w:tcPr>
            <w:tcW w:w="0" w:type="auto"/>
            <w:vAlign w:val="center"/>
            <w:hideMark/>
          </w:tcPr>
          <w:p w14:paraId="47473713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218B430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Disk encryption, password</w:t>
            </w:r>
          </w:p>
        </w:tc>
        <w:tc>
          <w:tcPr>
            <w:tcW w:w="0" w:type="auto"/>
            <w:vAlign w:val="center"/>
            <w:hideMark/>
          </w:tcPr>
          <w:p w14:paraId="58C55892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  <w:r w:rsidRPr="00F003F2">
              <w:rPr>
                <w:rFonts w:ascii="Eurostile" w:hAnsi="Eurostile"/>
                <w:color w:val="000000"/>
              </w:rPr>
              <w:t>Enable remote wipe and avoid storing raw recordings locally.</w:t>
            </w:r>
          </w:p>
        </w:tc>
      </w:tr>
      <w:tr w:rsidR="00F003F2" w:rsidRPr="00F003F2" w14:paraId="4AD4C2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201C0" w14:textId="77777777" w:rsidR="00F003F2" w:rsidRPr="00F003F2" w:rsidRDefault="00F003F2">
            <w:pPr>
              <w:rPr>
                <w:rFonts w:ascii="Eurostile" w:hAnsi="Eurostile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529F28C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4ACFDB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14ED16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D82760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6B8B88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F003F2" w:rsidRPr="00F003F2" w14:paraId="03F9D9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04697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10F787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F4ECBA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2A90FB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08DF39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687915" w14:textId="77777777" w:rsidR="00F003F2" w:rsidRPr="00F003F2" w:rsidRDefault="00F003F2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</w:tbl>
    <w:p w14:paraId="4C896E10" w14:textId="77777777" w:rsidR="00F003F2" w:rsidRDefault="00F003F2" w:rsidP="00CC1A54"/>
    <w:sectPr w:rsidR="00F003F2" w:rsidSect="00F003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47F0F"/>
    <w:multiLevelType w:val="hybridMultilevel"/>
    <w:tmpl w:val="5A4EF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07735"/>
    <w:multiLevelType w:val="hybridMultilevel"/>
    <w:tmpl w:val="ECC61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CE9"/>
    <w:multiLevelType w:val="hybridMultilevel"/>
    <w:tmpl w:val="BEB0F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329A8"/>
    <w:multiLevelType w:val="hybridMultilevel"/>
    <w:tmpl w:val="9DBA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EB0"/>
    <w:multiLevelType w:val="hybridMultilevel"/>
    <w:tmpl w:val="2DD4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E5087"/>
    <w:multiLevelType w:val="hybridMultilevel"/>
    <w:tmpl w:val="64A20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77A93"/>
    <w:multiLevelType w:val="hybridMultilevel"/>
    <w:tmpl w:val="3E64C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449F3"/>
    <w:multiLevelType w:val="hybridMultilevel"/>
    <w:tmpl w:val="7CA41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7656C"/>
    <w:multiLevelType w:val="multilevel"/>
    <w:tmpl w:val="4D8A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3635D"/>
    <w:multiLevelType w:val="hybridMultilevel"/>
    <w:tmpl w:val="7E1A0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76911">
    <w:abstractNumId w:val="0"/>
  </w:num>
  <w:num w:numId="2" w16cid:durableId="1395741597">
    <w:abstractNumId w:val="7"/>
  </w:num>
  <w:num w:numId="3" w16cid:durableId="1193373048">
    <w:abstractNumId w:val="6"/>
  </w:num>
  <w:num w:numId="4" w16cid:durableId="566307860">
    <w:abstractNumId w:val="3"/>
  </w:num>
  <w:num w:numId="5" w16cid:durableId="2146005456">
    <w:abstractNumId w:val="9"/>
  </w:num>
  <w:num w:numId="6" w16cid:durableId="506095824">
    <w:abstractNumId w:val="5"/>
  </w:num>
  <w:num w:numId="7" w16cid:durableId="733621139">
    <w:abstractNumId w:val="2"/>
  </w:num>
  <w:num w:numId="8" w16cid:durableId="2130345856">
    <w:abstractNumId w:val="1"/>
  </w:num>
  <w:num w:numId="9" w16cid:durableId="1460032595">
    <w:abstractNumId w:val="4"/>
  </w:num>
  <w:num w:numId="10" w16cid:durableId="14283867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54"/>
    <w:rsid w:val="004E012B"/>
    <w:rsid w:val="00CC1A54"/>
    <w:rsid w:val="00F0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E8D29"/>
  <w15:chartTrackingRefBased/>
  <w15:docId w15:val="{B3C4F85B-2779-F445-8C0F-31A40E50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3F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A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A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A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A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1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A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A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A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A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A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A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A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A54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F003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003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03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0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milan</dc:creator>
  <cp:keywords/>
  <dc:description/>
  <cp:lastModifiedBy>stefania milan</cp:lastModifiedBy>
  <cp:revision>2</cp:revision>
  <dcterms:created xsi:type="dcterms:W3CDTF">2026-07-08T00:11:00Z</dcterms:created>
  <dcterms:modified xsi:type="dcterms:W3CDTF">2026-07-08T01:08:00Z</dcterms:modified>
</cp:coreProperties>
</file>