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85AC9A" w14:textId="77777777" w:rsidR="001F5943" w:rsidRDefault="001F5943" w:rsidP="001F5943">
      <w:r>
        <w:t>Subject: DATAGOV Progress Update (April–July 2026)</w:t>
      </w:r>
    </w:p>
    <w:p w14:paraId="643B6AFB" w14:textId="77777777" w:rsidR="001F5943" w:rsidRDefault="001F5943" w:rsidP="001F5943"/>
    <w:p w14:paraId="5684139F" w14:textId="77777777" w:rsidR="001F5943" w:rsidRDefault="001F5943" w:rsidP="001F5943">
      <w:r>
        <w:t>Dear Advisory Board,</w:t>
      </w:r>
    </w:p>
    <w:p w14:paraId="23F19EF1" w14:textId="7636AE65" w:rsidR="001F5943" w:rsidRDefault="001F5943" w:rsidP="001F5943">
      <w:r>
        <w:t>Ahead of the summer break, we are pleased to share a brief overview of recent developments across the DATAGOV team.</w:t>
      </w:r>
    </w:p>
    <w:p w14:paraId="076B57C6" w14:textId="77777777" w:rsidR="001F5943" w:rsidRDefault="001F5943" w:rsidP="001F5943"/>
    <w:p w14:paraId="400EAE97" w14:textId="3D16F597" w:rsidR="001F5943" w:rsidRPr="0018032C" w:rsidRDefault="001F5943" w:rsidP="0018032C">
      <w:pPr>
        <w:pStyle w:val="ListParagraph"/>
        <w:rPr>
          <w:highlight w:val="yellow"/>
        </w:rPr>
      </w:pPr>
      <w:r>
        <w:t>*Research progress*. The project has made significant progress on its research agenda. All three PhD candidates (Carina, Mattéo and Sruthi) successfully passed their pilot study evaluations (the go/no-go moment in our system) and will continue beyond the probationary period. Their pilot studies covered, respectively, state identification infrastructures in Brazil, interoperability dynamics, and digital public infrastructure as portable statecraft. Team members also advanced several working papers on infrastructural inequalities, ethics, participatory feminist ethnography, and digital ethnography, while empirical preparations for fieldwork in Europe and Brazil advanced.</w:t>
      </w:r>
      <w:r w:rsidR="0018032C">
        <w:t xml:space="preserve"> In June 19-21 we went on a team retreat &gt;&gt; </w:t>
      </w:r>
      <w:r w:rsidR="0018032C" w:rsidRPr="0018032C">
        <w:rPr>
          <w:highlight w:val="yellow"/>
        </w:rPr>
        <w:t>Retreat: zeeland</w:t>
      </w:r>
    </w:p>
    <w:p w14:paraId="7669A459" w14:textId="77777777" w:rsidR="001F5943" w:rsidRDefault="001F5943" w:rsidP="001F5943">
      <w:pPr>
        <w:pStyle w:val="ListParagraph"/>
      </w:pPr>
    </w:p>
    <w:p w14:paraId="20F81076" w14:textId="4577EA58" w:rsidR="001F5943" w:rsidRDefault="001F5943" w:rsidP="001F5943">
      <w:pPr>
        <w:pStyle w:val="ListParagraph"/>
        <w:numPr>
          <w:ilvl w:val="0"/>
          <w:numId w:val="3"/>
        </w:numPr>
        <w:rPr>
          <w:highlight w:val="yellow"/>
        </w:rPr>
      </w:pPr>
      <w:r w:rsidRPr="0018032C">
        <w:rPr>
          <w:highlight w:val="yellow"/>
        </w:rPr>
        <w:t xml:space="preserve">Events: </w:t>
      </w:r>
      <w:r w:rsidR="0018032C" w:rsidRPr="0018032C">
        <w:rPr>
          <w:highlight w:val="yellow"/>
        </w:rPr>
        <w:t>KICK OFF</w:t>
      </w:r>
      <w:r w:rsidR="0018032C">
        <w:rPr>
          <w:highlight w:val="yellow"/>
        </w:rPr>
        <w:t xml:space="preserve"> – short with </w:t>
      </w:r>
    </w:p>
    <w:p w14:paraId="0A4B6188" w14:textId="77777777" w:rsidR="001F5943" w:rsidRDefault="001F5943" w:rsidP="001F5943">
      <w:pPr>
        <w:pStyle w:val="ListParagraph"/>
      </w:pPr>
    </w:p>
    <w:p w14:paraId="3F3EA3E1" w14:textId="3981DC55" w:rsidR="001F5943" w:rsidRDefault="001F5943" w:rsidP="001F5943">
      <w:pPr>
        <w:pStyle w:val="ListParagraph"/>
        <w:numPr>
          <w:ilvl w:val="0"/>
          <w:numId w:val="3"/>
        </w:numPr>
      </w:pPr>
      <w:r>
        <w:t xml:space="preserve">*Publications*. The team has been productive. </w:t>
      </w:r>
      <w:r w:rsidR="0018032C">
        <w:t xml:space="preserve">… </w:t>
      </w:r>
      <w:r>
        <w:t xml:space="preserve"> a number of exciting blog posts reflecting on project developments (add link</w:t>
      </w:r>
      <w:r w:rsidR="0018032C">
        <w:t xml:space="preserve"> to blog)</w:t>
      </w:r>
      <w:r>
        <w:t>), and the continued preparation of DATAGOV working papers to be released in the fall</w:t>
      </w:r>
      <w:r w:rsidR="0018032C">
        <w:t xml:space="preserve"> (list 1-2)</w:t>
      </w:r>
      <w:r>
        <w:t>.</w:t>
      </w:r>
      <w:r w:rsidR="0018032C">
        <w:t xml:space="preserve"> several submitted and forthcoming journal articles and book chapters (e.g., Stefi’s </w:t>
      </w:r>
      <w:r w:rsidR="0018032C" w:rsidRPr="002738FB">
        <w:rPr>
          <w:highlight w:val="green"/>
        </w:rPr>
        <w:t>on</w:t>
      </w:r>
      <w:r w:rsidR="0018032C">
        <w:t xml:space="preserve"> fernando’s book</w:t>
      </w:r>
      <w:r w:rsidR="00A441C7">
        <w:rPr>
          <w:lang w:val="en-US"/>
        </w:rPr>
        <w:t xml:space="preserve"> </w:t>
      </w:r>
      <w:r w:rsidR="00A441C7" w:rsidRPr="002738FB">
        <w:rPr>
          <w:highlight w:val="green"/>
          <w:lang w:val="en-US"/>
        </w:rPr>
        <w:t xml:space="preserve">and Jonas’ publication </w:t>
      </w:r>
      <w:r w:rsidR="002738FB" w:rsidRPr="002738FB">
        <w:rPr>
          <w:highlight w:val="green"/>
          <w:lang w:val="en-US"/>
        </w:rPr>
        <w:t>on infrastructural inversion with Jo</w:t>
      </w:r>
      <w:r w:rsidR="0018032C">
        <w:t xml:space="preserve">). Highlights include two books which DATAGOV cannot be fully credited for, but that emerged/will be published under the egis of our project: </w:t>
      </w:r>
      <w:r w:rsidR="002F461E">
        <w:rPr>
          <w:rFonts w:ascii="Aptos" w:hAnsi="Aptos"/>
          <w:i/>
          <w:iCs/>
          <w:color w:val="000000"/>
        </w:rPr>
        <w:t>Data protection, privacy and artificial intelligence: The world is watching</w:t>
      </w:r>
      <w:r w:rsidR="00815141">
        <w:rPr>
          <w:rFonts w:ascii="Aptos" w:hAnsi="Aptos"/>
          <w:color w:val="000000"/>
          <w:lang w:val="en-US"/>
        </w:rPr>
        <w:t xml:space="preserve"> (</w:t>
      </w:r>
      <w:r w:rsidR="002F461E">
        <w:rPr>
          <w:rFonts w:ascii="Aptos" w:hAnsi="Aptos"/>
          <w:color w:val="000000"/>
        </w:rPr>
        <w:t>Hart Publishing / Bloomsbury</w:t>
      </w:r>
      <w:r w:rsidR="00815141">
        <w:rPr>
          <w:rFonts w:ascii="Aptos" w:hAnsi="Aptos"/>
          <w:color w:val="000000"/>
          <w:lang w:val="en-US"/>
        </w:rPr>
        <w:t>) edited by Jonas</w:t>
      </w:r>
      <w:r w:rsidR="0018032C">
        <w:t xml:space="preserve">, and  the forthcoming book </w:t>
      </w:r>
      <w:r w:rsidR="0018032C" w:rsidRPr="0018032C">
        <w:rPr>
          <w:i/>
          <w:iCs/>
        </w:rPr>
        <w:t>Transfeminist Digital Care: A Holistic Approach for Tackling Online Gendered Violence</w:t>
      </w:r>
      <w:r w:rsidR="0018032C">
        <w:t xml:space="preserve"> (Institute of Network Cultures) by Giulia, </w:t>
      </w:r>
      <w:r w:rsidR="0018032C" w:rsidRPr="00C518D8">
        <w:rPr>
          <w:highlight w:val="green"/>
        </w:rPr>
        <w:t>and</w:t>
      </w:r>
      <w:r w:rsidR="0018032C">
        <w:t xml:space="preserve">  </w:t>
      </w:r>
    </w:p>
    <w:p w14:paraId="230F8969" w14:textId="77777777" w:rsidR="0018032C" w:rsidRDefault="0018032C" w:rsidP="0018032C"/>
    <w:p w14:paraId="2EEFB0AA" w14:textId="7CB2F60C" w:rsidR="001F5943" w:rsidRPr="00373777" w:rsidRDefault="001F5943" w:rsidP="001F5943">
      <w:pPr>
        <w:pStyle w:val="ListParagraph"/>
        <w:numPr>
          <w:ilvl w:val="0"/>
          <w:numId w:val="3"/>
        </w:numPr>
        <w:rPr>
          <w:highlight w:val="yellow"/>
        </w:rPr>
      </w:pPr>
      <w:r>
        <w:t xml:space="preserve">*Conferences and dissemination*. DATAGOV maintained a strong international presence. Team members presented research at major conferences including the Computer, Privacy and Data Protection conference in Brussels (co-directed by Jonas), the Goldsmiths symposium on Statecraft, Sovereignty and Digital Government (Sruthi), the International Congress of Feminist Anthropology (Giulia), and will contribute to LAVITS (Carina) and EASST 2026, where DATAGOV </w:t>
      </w:r>
      <w:r>
        <w:lastRenderedPageBreak/>
        <w:t xml:space="preserve">will organize a dedicated panel </w:t>
      </w:r>
      <w:r w:rsidR="00A441C7" w:rsidRPr="00A441C7">
        <w:rPr>
          <w:highlight w:val="green"/>
          <w:lang w:val="en-US"/>
        </w:rPr>
        <w:t>and workshop</w:t>
      </w:r>
      <w:r w:rsidR="00A441C7">
        <w:rPr>
          <w:lang w:val="en-US"/>
        </w:rPr>
        <w:t xml:space="preserve"> </w:t>
      </w:r>
      <w:r>
        <w:t>(</w:t>
      </w:r>
      <w:r w:rsidRPr="001F5943">
        <w:rPr>
          <w:rFonts w:ascii="FrankRuehl" w:eastAsia="Times New Roman" w:hAnsi="FrankRuehl" w:cs="FrankRuehl" w:hint="cs"/>
          <w:color w:val="212121"/>
          <w:kern w:val="0"/>
          <w:lang w:eastAsia="en-GB"/>
          <w14:ligatures w14:val="none"/>
        </w:rPr>
        <w:t>“</w:t>
      </w:r>
      <w:r w:rsidRPr="001F5943">
        <w:rPr>
          <w:rFonts w:ascii="FrankRuehl" w:eastAsia="Times New Roman" w:hAnsi="FrankRuehl" w:cs="FrankRuehl" w:hint="cs"/>
          <w:color w:val="000000"/>
          <w:kern w:val="0"/>
          <w:lang w:eastAsia="en-GB"/>
          <w14:ligatures w14:val="none"/>
        </w:rPr>
        <w:t>Infrastructures of governance: Power and assemblages in the data-driven state</w:t>
      </w:r>
      <w:r>
        <w:rPr>
          <w:rFonts w:ascii="FrankRuehl" w:eastAsia="Times New Roman" w:hAnsi="FrankRuehl" w:cs="FrankRuehl"/>
          <w:color w:val="000000"/>
          <w:kern w:val="0"/>
          <w:lang w:eastAsia="en-GB"/>
          <w14:ligatures w14:val="none"/>
        </w:rPr>
        <w:t xml:space="preserve">”) </w:t>
      </w:r>
      <w:r>
        <w:t xml:space="preserve">with Jonas and Carina. The project also featured in conference radio programmes and public discussions, and continued its outreach through the DATAGOV LinkedIn channel. </w:t>
      </w:r>
      <w:r w:rsidR="00373777">
        <w:t xml:space="preserve"> </w:t>
      </w:r>
      <w:r w:rsidR="00373777" w:rsidRPr="00373777">
        <w:rPr>
          <w:highlight w:val="yellow"/>
        </w:rPr>
        <w:t>STEFI in Hasselt</w:t>
      </w:r>
    </w:p>
    <w:p w14:paraId="5A178520" w14:textId="77777777" w:rsidR="001F5943" w:rsidRDefault="001F5943" w:rsidP="001F5943">
      <w:pPr>
        <w:pStyle w:val="ListParagraph"/>
      </w:pPr>
    </w:p>
    <w:p w14:paraId="3C59409A" w14:textId="594C798C" w:rsidR="001F5943" w:rsidRPr="0018032C" w:rsidRDefault="001F5943" w:rsidP="001F5943">
      <w:pPr>
        <w:pStyle w:val="ListParagraph"/>
        <w:numPr>
          <w:ilvl w:val="0"/>
          <w:numId w:val="3"/>
        </w:numPr>
        <w:rPr>
          <w:highlight w:val="yellow"/>
        </w:rPr>
      </w:pPr>
      <w:r>
        <w:t>*Methodological innovation and infrastructure*. Work continued on innovative participatory methods, including the development and testing of a new co-design game ("CAMPO", produced by Federico) to support workshops on data governance. Preparations for the project's permanent website also progressed, with launch expected after the summer.</w:t>
      </w:r>
      <w:r w:rsidR="0018032C">
        <w:t xml:space="preserve"> </w:t>
      </w:r>
      <w:r w:rsidR="0018032C" w:rsidRPr="0018032C">
        <w:rPr>
          <w:highlight w:val="yellow"/>
        </w:rPr>
        <w:t xml:space="preserve">ADD: progress on living lab </w:t>
      </w:r>
      <w:r w:rsidR="0018032C">
        <w:rPr>
          <w:highlight w:val="yellow"/>
        </w:rPr>
        <w:t>mission (including change of name)</w:t>
      </w:r>
    </w:p>
    <w:p w14:paraId="18061698" w14:textId="77777777" w:rsidR="001F5943" w:rsidRDefault="001F5943" w:rsidP="001F5943">
      <w:pPr>
        <w:pStyle w:val="ListParagraph"/>
      </w:pPr>
    </w:p>
    <w:p w14:paraId="47101B6D" w14:textId="4B17EDCD" w:rsidR="001F5943" w:rsidRDefault="001F5943" w:rsidP="001F5943">
      <w:pPr>
        <w:pStyle w:val="ListParagraph"/>
        <w:numPr>
          <w:ilvl w:val="0"/>
          <w:numId w:val="3"/>
        </w:numPr>
      </w:pPr>
      <w:r>
        <w:t xml:space="preserve">*Teaching and capacity building*. Stefania and Giulia contributed to doctoral training through teaching </w:t>
      </w:r>
      <w:r w:rsidR="0018032C">
        <w:t>a crash ethnography course,</w:t>
      </w:r>
      <w:r>
        <w:t xml:space="preserve"> and continued mentoring activities linked to the project's methodological agenda.</w:t>
      </w:r>
    </w:p>
    <w:p w14:paraId="5196A83A" w14:textId="77777777" w:rsidR="001F5943" w:rsidRDefault="001F5943" w:rsidP="001F5943">
      <w:pPr>
        <w:pStyle w:val="ListParagraph"/>
      </w:pPr>
    </w:p>
    <w:p w14:paraId="74205B73" w14:textId="16349E78" w:rsidR="001F5943" w:rsidRDefault="0018032C" w:rsidP="0018032C">
      <w:r>
        <w:t>Overall, the past months have been marked by strong progress across research, publications, methodological development, dissemination, and community building, providing a solid foundation for the next stage of the project.</w:t>
      </w:r>
    </w:p>
    <w:p w14:paraId="1846EDE0" w14:textId="299DF560" w:rsidR="001F5943" w:rsidRDefault="001F5943" w:rsidP="001F5943">
      <w:r>
        <w:t xml:space="preserve">Note: we will hire soon a student assistant to support our workflow and a postdoc based in South Africa to work on the country/regional case. Should you have good candidates in mind, please do not hesitate to reach out. </w:t>
      </w:r>
    </w:p>
    <w:p w14:paraId="78528B66" w14:textId="7749E72D" w:rsidR="0018032C" w:rsidRDefault="0018032C" w:rsidP="001F5943">
      <w:r>
        <w:t>Check that out!:</w:t>
      </w:r>
    </w:p>
    <w:p w14:paraId="7498789E" w14:textId="5D21E760" w:rsidR="001F5943" w:rsidRPr="00183110" w:rsidRDefault="001F5943" w:rsidP="001F5943">
      <w:pPr>
        <w:pStyle w:val="ListParagraph"/>
        <w:numPr>
          <w:ilvl w:val="0"/>
          <w:numId w:val="3"/>
        </w:numPr>
      </w:pPr>
      <w:r>
        <w:t>ON AIR: Sruthi (</w:t>
      </w:r>
      <w:hyperlink r:id="rId5" w:tooltip="Original URL:&#10;https://soundcloud.com/gimic-radio/women-in-tech-w-sruthi-vanguri-sophie-luise-feith-sarah-zadeh-gimic-x-avatarfm-at-cpdp-22-may-2026-19?in=gimic-radio/sets/gimic-x-avatar-fm-at-cpdp&amp;si=b568c8513ade456f985b8074faa76f7e&amp;utm_source=clipboard&amp;utm_medium=text&amp;utm_campaign=social_sharing&#10;&#10;Click to follow link." w:history="1">
        <w:r w:rsidRPr="001F5943">
          <w:rPr>
            <w:rFonts w:ascii="Aptos" w:eastAsia="Times New Roman" w:hAnsi="Aptos" w:cs="Times New Roman"/>
            <w:color w:val="0078D7"/>
            <w:kern w:val="0"/>
            <w:u w:val="single"/>
            <w:lang w:eastAsia="en-GB"/>
            <w14:ligatures w14:val="none"/>
          </w:rPr>
          <w:t>radio programme</w:t>
        </w:r>
      </w:hyperlink>
      <w:r>
        <w:rPr>
          <w:rFonts w:ascii="Aptos" w:eastAsia="Times New Roman" w:hAnsi="Aptos" w:cs="Times New Roman"/>
          <w:color w:val="000000"/>
          <w:kern w:val="0"/>
          <w:lang w:eastAsia="en-GB"/>
          <w14:ligatures w14:val="none"/>
        </w:rPr>
        <w:t xml:space="preserve"> </w:t>
      </w:r>
      <w:r w:rsidRPr="001F5943">
        <w:rPr>
          <w:rFonts w:ascii="Aptos" w:eastAsia="Times New Roman" w:hAnsi="Aptos" w:cs="Times New Roman"/>
          <w:color w:val="000000"/>
          <w:kern w:val="0"/>
          <w:lang w:eastAsia="en-GB"/>
          <w14:ligatures w14:val="none"/>
        </w:rPr>
        <w:t>"Feminist Futures – Data &amp; Power</w:t>
      </w:r>
      <w:r w:rsidRPr="001F5943">
        <w:rPr>
          <w:rFonts w:ascii="Aptos" w:eastAsia="Times New Roman" w:hAnsi="Aptos" w:cs="Times New Roman"/>
          <w:color w:val="212121"/>
          <w:kern w:val="0"/>
          <w:lang w:eastAsia="en-GB"/>
          <w14:ligatures w14:val="none"/>
        </w:rPr>
        <w:t>”</w:t>
      </w:r>
      <w:r>
        <w:rPr>
          <w:rFonts w:ascii="Aptos" w:eastAsia="Times New Roman" w:hAnsi="Aptos" w:cs="Times New Roman"/>
          <w:color w:val="000000"/>
          <w:kern w:val="0"/>
          <w:lang w:eastAsia="en-GB"/>
          <w14:ligatures w14:val="none"/>
        </w:rPr>
        <w:t>) and Giulia (</w:t>
      </w:r>
      <w:hyperlink r:id="rId6" w:tooltip="https://eur04.safelinks.protection.outlook.com/?url=https%3A%2F%2Fwww.youtube.com%2Flive%2FK2i3gkEloGQ&amp;data=05%7C02%7CS.Milan%40uva.nl%7C6a38c7cb15ad4857a36008dedc3ecd84%7Ca0f1cacd618c4403b94576fb3d6874e5%7C0%7C0%7C639190359534679607%7CUnknown%7CTWFpbGZsb3d8eyJFbXB0eU1hcGkiOnRydWUsIlYiOiIwLjAuMDAwMCIsIlAiOiJXaW4zMiIsIkFOIjoiTWFpbCIsIldUIjoyfQ%3D%3D%7C0%7C%7C%7C&amp;sdata=21z8fesq7TRs9oD8T1kOzxvYEkzcWjqODlH%2FxB7nUCQ%3D&amp;reserved=0" w:history="1">
        <w:r w:rsidRPr="001F5943">
          <w:rPr>
            <w:rFonts w:ascii="Aptos" w:eastAsia="Times New Roman" w:hAnsi="Aptos" w:cs="Times New Roman"/>
            <w:color w:val="0078D7"/>
            <w:kern w:val="0"/>
            <w:u w:val="single"/>
            <w:lang w:eastAsia="en-GB"/>
            <w14:ligatures w14:val="none"/>
          </w:rPr>
          <w:t>Here</w:t>
        </w:r>
      </w:hyperlink>
      <w:r>
        <w:rPr>
          <w:rFonts w:ascii="Aptos" w:eastAsia="Times New Roman" w:hAnsi="Aptos" w:cs="Times New Roman"/>
          <w:color w:val="212121"/>
          <w:kern w:val="0"/>
          <w:lang w:eastAsia="en-GB"/>
          <w14:ligatures w14:val="none"/>
        </w:rPr>
        <w:t>)</w:t>
      </w:r>
    </w:p>
    <w:p w14:paraId="7CAACDCF" w14:textId="4FDE9C64" w:rsidR="00183110" w:rsidRPr="00183110" w:rsidRDefault="00183110" w:rsidP="001F5943">
      <w:pPr>
        <w:pStyle w:val="ListParagraph"/>
        <w:numPr>
          <w:ilvl w:val="0"/>
          <w:numId w:val="3"/>
        </w:numPr>
        <w:rPr>
          <w:highlight w:val="green"/>
        </w:rPr>
      </w:pPr>
      <w:r w:rsidRPr="00183110">
        <w:rPr>
          <w:highlight w:val="green"/>
          <w:lang w:val="en-US"/>
        </w:rPr>
        <w:t xml:space="preserve">Giulia presenting DATAGOV working paper at CPDP: </w:t>
      </w:r>
      <w:hyperlink r:id="rId7" w:history="1">
        <w:r w:rsidRPr="00183110">
          <w:rPr>
            <w:rStyle w:val="Hyperlink"/>
            <w:highlight w:val="green"/>
            <w:lang w:val="en-US"/>
          </w:rPr>
          <w:t>https://youtu.be/mdS3ckh7oag?si=NF4PqlPyFaMv6vtx</w:t>
        </w:r>
      </w:hyperlink>
      <w:r w:rsidRPr="00183110">
        <w:rPr>
          <w:highlight w:val="green"/>
          <w:lang w:val="en-US"/>
        </w:rPr>
        <w:t xml:space="preserve"> </w:t>
      </w:r>
    </w:p>
    <w:p w14:paraId="0E045E29" w14:textId="7FD50229" w:rsidR="001F5943" w:rsidRDefault="001F5943" w:rsidP="001F5943">
      <w:pPr>
        <w:pStyle w:val="ListParagraph"/>
        <w:numPr>
          <w:ilvl w:val="0"/>
          <w:numId w:val="3"/>
        </w:numPr>
      </w:pPr>
      <w:r>
        <w:t>Blog posts: (LIST)</w:t>
      </w:r>
    </w:p>
    <w:p w14:paraId="097F2438" w14:textId="77777777" w:rsidR="001F5943" w:rsidRDefault="001F5943"/>
    <w:p w14:paraId="418D0A20" w14:textId="77777777" w:rsidR="001F5943" w:rsidRDefault="001F5943"/>
    <w:p w14:paraId="099ABC40" w14:textId="6D9D2B25" w:rsidR="001F5943" w:rsidRDefault="001F5943">
      <w:r>
        <w:t>SRUTHI</w:t>
      </w:r>
    </w:p>
    <w:p w14:paraId="539B7C74" w14:textId="77777777" w:rsidR="001F5943" w:rsidRPr="001F5943" w:rsidRDefault="001F5943" w:rsidP="001F5943">
      <w:pPr>
        <w:numPr>
          <w:ilvl w:val="0"/>
          <w:numId w:val="1"/>
        </w:num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color w:val="000000"/>
          <w:kern w:val="0"/>
          <w:lang w:eastAsia="en-GB"/>
          <w14:ligatures w14:val="none"/>
        </w:rPr>
        <w:t>Submitted my pilot study titled "The Politics of Digital Public Infrastructure (DPI): Design Principles as Governance Rationalities”, which examined how the principles of interoperability, modularity and openness are articulated and framed within influential DPI policy documents (June 2026)</w:t>
      </w:r>
    </w:p>
    <w:p w14:paraId="0F02638E" w14:textId="77777777" w:rsidR="001F5943" w:rsidRPr="001F5943" w:rsidRDefault="001F5943" w:rsidP="001F5943">
      <w:pPr>
        <w:numPr>
          <w:ilvl w:val="0"/>
          <w:numId w:val="1"/>
        </w:num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color w:val="000000"/>
          <w:kern w:val="0"/>
          <w:lang w:eastAsia="en-GB"/>
          <w14:ligatures w14:val="none"/>
        </w:rPr>
        <w:t>Presented a working draft of my pilot study at the Statecraft, Sovereignty and Digital Government symposium at Goldsmiths, University of London (April 2026)</w:t>
      </w:r>
    </w:p>
    <w:p w14:paraId="69B20A43" w14:textId="77777777" w:rsidR="001F5943" w:rsidRPr="001F5943" w:rsidRDefault="001F5943" w:rsidP="001F5943">
      <w:pPr>
        <w:numPr>
          <w:ilvl w:val="0"/>
          <w:numId w:val="1"/>
        </w:num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color w:val="000000"/>
          <w:kern w:val="0"/>
          <w:lang w:eastAsia="en-GB"/>
          <w14:ligatures w14:val="none"/>
        </w:rPr>
        <w:lastRenderedPageBreak/>
        <w:t>Wrote a </w:t>
      </w:r>
      <w:hyperlink r:id="rId8" w:tooltip="https://eur04.safelinks.protection.outlook.com/?url=https%3A%2F%2Fwww.datagovlab.net%2Fblog%2Fpost-8.html&amp;data=05%7C02%7CS.Milan%40uva.nl%7C6a38c7cb15ad4857a36008dedc3ecd84%7Ca0f1cacd618c4403b94576fb3d6874e5%7C0%7C0%7C639190359534494756%7CUnknown%7CTWFpbGZsb3d8eyJFbXB0eU1hcGkiOnRydWUsIlYiOiIwLjAuMDAwMCIsIlAiOiJXaW4zMiIsIkFOIjoiTWFpbCIsIldUIjoyfQ%3D%3D%7C0%7C%7C%7C&amp;sdata=If5cpmurhEGJtZAyIZyulqtindzGBUF6Dz0wPX%2FHUkQ%3D&amp;reserved=0" w:history="1">
        <w:r w:rsidRPr="001F5943">
          <w:rPr>
            <w:rFonts w:ascii="Aptos" w:eastAsia="Times New Roman" w:hAnsi="Aptos" w:cs="Times New Roman"/>
            <w:color w:val="0078D7"/>
            <w:kern w:val="0"/>
            <w:u w:val="single"/>
            <w:lang w:eastAsia="en-GB"/>
            <w14:ligatures w14:val="none"/>
          </w:rPr>
          <w:t>blog post</w:t>
        </w:r>
      </w:hyperlink>
      <w:r w:rsidRPr="001F5943">
        <w:rPr>
          <w:rFonts w:ascii="Aptos" w:eastAsia="Times New Roman" w:hAnsi="Aptos" w:cs="Times New Roman"/>
          <w:color w:val="000000"/>
          <w:kern w:val="0"/>
          <w:lang w:eastAsia="en-GB"/>
          <w14:ligatures w14:val="none"/>
        </w:rPr>
        <w:t> reflecting on the Goldsmiths symposium and how it helped expand my research ideas (June 2026)</w:t>
      </w:r>
    </w:p>
    <w:p w14:paraId="6E4097B6" w14:textId="77777777" w:rsidR="001F5943" w:rsidRPr="001F5943" w:rsidRDefault="001F5943" w:rsidP="001F5943">
      <w:pPr>
        <w:numPr>
          <w:ilvl w:val="0"/>
          <w:numId w:val="1"/>
        </w:numPr>
        <w:spacing w:after="0" w:line="240" w:lineRule="auto"/>
        <w:rPr>
          <w:rFonts w:ascii="Aptos" w:eastAsia="Times New Roman" w:hAnsi="Aptos" w:cs="Times New Roman"/>
          <w:color w:val="212121"/>
          <w:kern w:val="0"/>
          <w:lang w:eastAsia="en-GB"/>
          <w14:ligatures w14:val="none"/>
        </w:rPr>
      </w:pPr>
      <w:r w:rsidRPr="001F5943">
        <w:rPr>
          <w:rFonts w:ascii="Aptos" w:eastAsia="Times New Roman" w:hAnsi="Aptos" w:cs="Times New Roman"/>
          <w:color w:val="000000"/>
          <w:kern w:val="0"/>
          <w:lang w:eastAsia="en-GB"/>
          <w14:ligatures w14:val="none"/>
        </w:rPr>
        <w:t>Spoke on the  </w:t>
      </w:r>
      <w:hyperlink r:id="rId9" w:tooltip="Original URL:&#10;https://soundcloud.com/gimic-radio/women-in-tech-w-sruthi-vanguri-sophie-luise-feith-sarah-zadeh-gimic-x-avatarfm-at-cpdp-22-may-2026-19?in=gimic-radio/sets/gimic-x-avatar-fm-at-cpdp&amp;si=b568c8513ade456f985b8074faa76f7e&amp;utm_source=clipboard&amp;utm_medium=text&amp;utm_campaign=social_sharing&#10;&#10;Click to follow link." w:history="1">
        <w:r w:rsidRPr="001F5943">
          <w:rPr>
            <w:rFonts w:ascii="Aptos" w:eastAsia="Times New Roman" w:hAnsi="Aptos" w:cs="Times New Roman"/>
            <w:color w:val="0078D7"/>
            <w:kern w:val="0"/>
            <w:u w:val="single"/>
            <w:lang w:eastAsia="en-GB"/>
            <w14:ligatures w14:val="none"/>
          </w:rPr>
          <w:t>radio programme</w:t>
        </w:r>
      </w:hyperlink>
      <w:r w:rsidRPr="001F5943">
        <w:rPr>
          <w:rFonts w:ascii="Aptos" w:eastAsia="Times New Roman" w:hAnsi="Aptos" w:cs="Times New Roman"/>
          <w:color w:val="000000"/>
          <w:kern w:val="0"/>
          <w:lang w:eastAsia="en-GB"/>
          <w14:ligatures w14:val="none"/>
        </w:rPr>
        <w:t> titled "Feminist Futures – Data &amp; Power</w:t>
      </w:r>
      <w:r w:rsidRPr="001F5943">
        <w:rPr>
          <w:rFonts w:ascii="Aptos" w:eastAsia="Times New Roman" w:hAnsi="Aptos" w:cs="Times New Roman"/>
          <w:color w:val="212121"/>
          <w:kern w:val="0"/>
          <w:lang w:eastAsia="en-GB"/>
          <w14:ligatures w14:val="none"/>
        </w:rPr>
        <w:t>”</w:t>
      </w:r>
      <w:r w:rsidRPr="001F5943">
        <w:rPr>
          <w:rFonts w:ascii="Aptos" w:eastAsia="Times New Roman" w:hAnsi="Aptos" w:cs="Times New Roman"/>
          <w:color w:val="000000"/>
          <w:kern w:val="0"/>
          <w:lang w:eastAsia="en-GB"/>
          <w14:ligatures w14:val="none"/>
        </w:rPr>
        <w:t> recorded alongside the CPDP Conference in Brussels (</w:t>
      </w:r>
      <w:r w:rsidRPr="001F5943">
        <w:rPr>
          <w:rFonts w:ascii="Aptos" w:eastAsia="Times New Roman" w:hAnsi="Aptos" w:cs="Times New Roman"/>
          <w:color w:val="212121"/>
          <w:kern w:val="0"/>
          <w:lang w:eastAsia="en-GB"/>
          <w14:ligatures w14:val="none"/>
        </w:rPr>
        <w:t>May</w:t>
      </w:r>
      <w:r w:rsidRPr="001F5943">
        <w:rPr>
          <w:rFonts w:ascii="Aptos" w:eastAsia="Times New Roman" w:hAnsi="Aptos" w:cs="Times New Roman"/>
          <w:color w:val="000000"/>
          <w:kern w:val="0"/>
          <w:lang w:eastAsia="en-GB"/>
          <w14:ligatures w14:val="none"/>
        </w:rPr>
        <w:t> 2026)</w:t>
      </w:r>
    </w:p>
    <w:p w14:paraId="3F09061F" w14:textId="77777777" w:rsidR="001F5943" w:rsidRPr="001F5943" w:rsidRDefault="001F5943" w:rsidP="001F5943">
      <w:pPr>
        <w:numPr>
          <w:ilvl w:val="0"/>
          <w:numId w:val="1"/>
        </w:num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color w:val="000000"/>
          <w:kern w:val="0"/>
          <w:lang w:eastAsia="en-GB"/>
          <w14:ligatures w14:val="none"/>
        </w:rPr>
        <w:t>Managed the </w:t>
      </w:r>
      <w:hyperlink r:id="rId10" w:tooltip="Original URL:&#10;https://www.linkedin.com/company/datagovlab/?viewAsMember=true&#10;&#10;Click to follow link." w:history="1">
        <w:r w:rsidRPr="001F5943">
          <w:rPr>
            <w:rFonts w:ascii="Aptos" w:eastAsia="Times New Roman" w:hAnsi="Aptos" w:cs="Times New Roman"/>
            <w:color w:val="0078D7"/>
            <w:kern w:val="0"/>
            <w:u w:val="single"/>
            <w:lang w:eastAsia="en-GB"/>
            <w14:ligatures w14:val="none"/>
          </w:rPr>
          <w:t>DATAGOV LinkedIn page</w:t>
        </w:r>
      </w:hyperlink>
      <w:r w:rsidRPr="001F5943">
        <w:rPr>
          <w:rFonts w:ascii="Aptos" w:eastAsia="Times New Roman" w:hAnsi="Aptos" w:cs="Times New Roman"/>
          <w:color w:val="000000"/>
          <w:kern w:val="0"/>
          <w:lang w:eastAsia="en-GB"/>
          <w14:ligatures w14:val="none"/>
        </w:rPr>
        <w:t>, disseminating team updates and project achievements.</w:t>
      </w:r>
    </w:p>
    <w:p w14:paraId="4FC6AA8B" w14:textId="77777777" w:rsidR="001F5943" w:rsidRDefault="001F5943"/>
    <w:p w14:paraId="665A9317" w14:textId="76183FFA" w:rsidR="001F5943" w:rsidRDefault="001F5943">
      <w:r>
        <w:t>GIULIA</w:t>
      </w:r>
    </w:p>
    <w:p w14:paraId="62D763DB" w14:textId="77777777" w:rsidR="001F5943" w:rsidRPr="001F5943" w:rsidRDefault="001F5943" w:rsidP="001F5943">
      <w:pPr>
        <w:spacing w:after="0" w:line="240" w:lineRule="auto"/>
        <w:rPr>
          <w:rFonts w:ascii="Aptos" w:eastAsia="Times New Roman" w:hAnsi="Aptos" w:cs="Times New Roman"/>
          <w:color w:val="212121"/>
          <w:kern w:val="0"/>
          <w:lang w:eastAsia="en-GB"/>
          <w14:ligatures w14:val="none"/>
        </w:rPr>
      </w:pPr>
      <w:r w:rsidRPr="001F5943">
        <w:rPr>
          <w:rFonts w:ascii="Aptos" w:eastAsia="Times New Roman" w:hAnsi="Aptos" w:cs="Times New Roman"/>
          <w:b/>
          <w:bCs/>
          <w:color w:val="212121"/>
          <w:kern w:val="0"/>
          <w:lang w:eastAsia="en-GB"/>
          <w14:ligatures w14:val="none"/>
        </w:rPr>
        <w:t>Conferences</w:t>
      </w:r>
      <w:r w:rsidRPr="001F5943">
        <w:rPr>
          <w:rFonts w:ascii="Aptos" w:eastAsia="Times New Roman" w:hAnsi="Aptos" w:cs="Times New Roman"/>
          <w:color w:val="212121"/>
          <w:kern w:val="0"/>
          <w:lang w:eastAsia="en-GB"/>
          <w14:ligatures w14:val="none"/>
        </w:rPr>
        <w:t>: During these months, Giulia presented DATAGOV working paper on Infrastructural Inequalities at CPDP and held a panel on feminist digital ethnography at the III International Congress of Feminist Anthropology. At the same two conferences, she also presented her upcoming book, </w:t>
      </w:r>
      <w:r w:rsidRPr="001F5943">
        <w:rPr>
          <w:rFonts w:ascii="Aptos" w:eastAsia="Times New Roman" w:hAnsi="Aptos" w:cs="Times New Roman"/>
          <w:i/>
          <w:iCs/>
          <w:color w:val="212121"/>
          <w:kern w:val="0"/>
          <w:lang w:eastAsia="en-GB"/>
          <w14:ligatures w14:val="none"/>
        </w:rPr>
        <w:t>Transfeminist Digital Care: a Holistic Approach for Tackling Online Gendered Violence, </w:t>
      </w:r>
      <w:r w:rsidRPr="001F5943">
        <w:rPr>
          <w:rFonts w:ascii="Aptos" w:eastAsia="Times New Roman" w:hAnsi="Aptos" w:cs="Times New Roman"/>
          <w:color w:val="212121"/>
          <w:kern w:val="0"/>
          <w:lang w:eastAsia="en-GB"/>
          <w14:ligatures w14:val="none"/>
        </w:rPr>
        <w:t>published this July with the Institute of Network Culture (INC) as part of the Theory on Demand series (#62). </w:t>
      </w:r>
      <w:hyperlink r:id="rId11" w:tooltip="https://eur04.safelinks.protection.outlook.com/?url=https%3A%2F%2Fwww.youtube.com%2Flive%2FK2i3gkEloGQ&amp;data=05%7C02%7CS.Milan%40uva.nl%7C6a38c7cb15ad4857a36008dedc3ecd84%7Ca0f1cacd618c4403b94576fb3d6874e5%7C0%7C0%7C639190359534679607%7CUnknown%7CTWFpbGZsb3d8eyJFbXB0eU1hcGkiOnRydWUsIlYiOiIwLjAuMDAwMCIsIlAiOiJXaW4zMiIsIkFOIjoiTWFpbCIsIldUIjoyfQ%3D%3D%7C0%7C%7C%7C&amp;sdata=21z8fesq7TRs9oD8T1kOzxvYEkzcWjqODlH%2FxB7nUCQ%3D&amp;reserved=0" w:history="1">
        <w:r w:rsidRPr="001F5943">
          <w:rPr>
            <w:rFonts w:ascii="Aptos" w:eastAsia="Times New Roman" w:hAnsi="Aptos" w:cs="Times New Roman"/>
            <w:color w:val="0078D7"/>
            <w:kern w:val="0"/>
            <w:u w:val="single"/>
            <w:lang w:eastAsia="en-GB"/>
            <w14:ligatures w14:val="none"/>
          </w:rPr>
          <w:t>Here</w:t>
        </w:r>
      </w:hyperlink>
      <w:r w:rsidRPr="001F5943">
        <w:rPr>
          <w:rFonts w:ascii="Aptos" w:eastAsia="Times New Roman" w:hAnsi="Aptos" w:cs="Times New Roman"/>
          <w:i/>
          <w:iCs/>
          <w:color w:val="212121"/>
          <w:kern w:val="0"/>
          <w:lang w:eastAsia="en-GB"/>
          <w14:ligatures w14:val="none"/>
        </w:rPr>
        <w:t> </w:t>
      </w:r>
      <w:r w:rsidRPr="001F5943">
        <w:rPr>
          <w:rFonts w:ascii="Aptos" w:eastAsia="Times New Roman" w:hAnsi="Aptos" w:cs="Times New Roman"/>
          <w:color w:val="212121"/>
          <w:kern w:val="0"/>
          <w:lang w:eastAsia="en-GB"/>
          <w14:ligatures w14:val="none"/>
        </w:rPr>
        <w:t>you can listen to the talk on CPDP radio show Avatar.FM. </w:t>
      </w:r>
    </w:p>
    <w:p w14:paraId="7C1EC0AA" w14:textId="77777777" w:rsidR="001F5943" w:rsidRPr="001F5943" w:rsidRDefault="001F5943" w:rsidP="001F5943">
      <w:pPr>
        <w:spacing w:after="0" w:line="240" w:lineRule="auto"/>
        <w:rPr>
          <w:rFonts w:ascii="Aptos" w:eastAsia="Times New Roman" w:hAnsi="Aptos" w:cs="Times New Roman"/>
          <w:color w:val="212121"/>
          <w:kern w:val="0"/>
          <w:lang w:eastAsia="en-GB"/>
          <w14:ligatures w14:val="none"/>
        </w:rPr>
      </w:pPr>
      <w:r w:rsidRPr="001F5943">
        <w:rPr>
          <w:rFonts w:ascii="Aptos" w:eastAsia="Times New Roman" w:hAnsi="Aptos" w:cs="Times New Roman"/>
          <w:b/>
          <w:bCs/>
          <w:color w:val="212121"/>
          <w:kern w:val="0"/>
          <w:lang w:eastAsia="en-GB"/>
          <w14:ligatures w14:val="none"/>
        </w:rPr>
        <w:t>Research</w:t>
      </w:r>
      <w:r w:rsidRPr="001F5943">
        <w:rPr>
          <w:rFonts w:ascii="Aptos" w:eastAsia="Times New Roman" w:hAnsi="Aptos" w:cs="Times New Roman"/>
          <w:color w:val="212121"/>
          <w:kern w:val="0"/>
          <w:lang w:eastAsia="en-GB"/>
          <w14:ligatures w14:val="none"/>
        </w:rPr>
        <w:t>: Giulia's main effort the last two months was focused on finalizing her first book with INC. By foregrounding a decolonial and feminist approach to data infrastructures, Transfeminist Digital Care informs the ethics and methodology of DATAGOV - which will translate into two outputs, currently work-in-progress: an ethics working paper and a methodological paper on participatory feminist ethnography. See Giulia's most recent </w:t>
      </w:r>
      <w:hyperlink r:id="rId12" w:tooltip="https://eur04.safelinks.protection.outlook.com/?url=https%3A%2F%2Fdoi.org%2F10.12688%2Fopenreseurope.21567.1&amp;data=05%7C02%7CS.Milan%40uva.nl%7C6a38c7cb15ad4857a36008dedc3ecd84%7Ca0f1cacd618c4403b94576fb3d6874e5%7C0%7C0%7C639190359534725684%7CUnknown%7CTWFpbGZsb3d8eyJFbXB0eU1hcGkiOnRydWUsIlYiOiIwLjAuMDAwMCIsIlAiOiJXaW4zMiIsIkFOIjoiTWFpbCIsIldUIjoyfQ%3D%3D%7C0%7C%7C%7C&amp;sdata=alQLLG7XEk59IvSRtIPE9tfTW%2FUVZm0%2BC5J23vLFsL8%3D&amp;reserved=0" w:history="1">
        <w:r w:rsidRPr="001F5943">
          <w:rPr>
            <w:rFonts w:ascii="Aptos" w:eastAsia="Times New Roman" w:hAnsi="Aptos" w:cs="Times New Roman"/>
            <w:color w:val="0078D7"/>
            <w:kern w:val="0"/>
            <w:u w:val="single"/>
            <w:lang w:eastAsia="en-GB"/>
            <w14:ligatures w14:val="none"/>
          </w:rPr>
          <w:t>publication</w:t>
        </w:r>
      </w:hyperlink>
      <w:r w:rsidRPr="001F5943">
        <w:rPr>
          <w:rFonts w:ascii="Aptos" w:eastAsia="Times New Roman" w:hAnsi="Aptos" w:cs="Times New Roman"/>
          <w:color w:val="212121"/>
          <w:kern w:val="0"/>
          <w:lang w:eastAsia="en-GB"/>
          <w14:ligatures w14:val="none"/>
        </w:rPr>
        <w:t> on the Ethical and Methodological Challenges of Digital Feminist Ethnography.The Infrastructural Inequalities paper will be submitted in July for the CPDP Book. Finally, Giulia has submitted one methodological paper on digital ethnography in the Brazilian social media sphere and has been working on a sample of interviews (N=6) on the E-SUS, the new digitalization plan for Brazilian Health Care - as part of a Brazilian project which is now coming to conclusion. The analysis of these interviews informs her upcoming fieldwork in Brazil for the DATAGOV project. </w:t>
      </w:r>
      <w:r w:rsidRPr="001F5943">
        <w:rPr>
          <w:rFonts w:ascii="Aptos" w:eastAsia="Times New Roman" w:hAnsi="Aptos" w:cs="Times New Roman"/>
          <w:color w:val="212121"/>
          <w:kern w:val="0"/>
          <w:lang w:eastAsia="en-GB"/>
          <w14:ligatures w14:val="none"/>
        </w:rPr>
        <w:br/>
      </w:r>
      <w:r w:rsidRPr="001F5943">
        <w:rPr>
          <w:rFonts w:ascii="Aptos" w:eastAsia="Times New Roman" w:hAnsi="Aptos" w:cs="Times New Roman"/>
          <w:b/>
          <w:bCs/>
          <w:color w:val="212121"/>
          <w:kern w:val="0"/>
          <w:lang w:eastAsia="en-GB"/>
          <w14:ligatures w14:val="none"/>
        </w:rPr>
        <w:t>Infrastructure</w:t>
      </w:r>
      <w:r w:rsidRPr="001F5943">
        <w:rPr>
          <w:rFonts w:ascii="Aptos" w:eastAsia="Times New Roman" w:hAnsi="Aptos" w:cs="Times New Roman"/>
          <w:color w:val="212121"/>
          <w:kern w:val="0"/>
          <w:lang w:eastAsia="en-GB"/>
          <w14:ligatures w14:val="none"/>
        </w:rPr>
        <w:t>: While updating the temporary website with new Blog posts, Giulia met with Ray - DATAGOV partner designer - to structure &amp; compile the definitive website - ready in September at latest. </w:t>
      </w:r>
    </w:p>
    <w:p w14:paraId="42D2407B" w14:textId="77777777" w:rsidR="001F5943" w:rsidRPr="001F5943" w:rsidRDefault="001F5943" w:rsidP="001F5943">
      <w:pPr>
        <w:spacing w:after="0" w:line="240" w:lineRule="auto"/>
        <w:rPr>
          <w:rFonts w:ascii="Aptos" w:eastAsia="Times New Roman" w:hAnsi="Aptos" w:cs="Times New Roman"/>
          <w:color w:val="212121"/>
          <w:kern w:val="0"/>
          <w:lang w:eastAsia="en-GB"/>
          <w14:ligatures w14:val="none"/>
        </w:rPr>
      </w:pPr>
      <w:r w:rsidRPr="001F5943">
        <w:rPr>
          <w:rFonts w:ascii="Aptos" w:eastAsia="Times New Roman" w:hAnsi="Aptos" w:cs="Times New Roman"/>
          <w:b/>
          <w:bCs/>
          <w:color w:val="212121"/>
          <w:kern w:val="0"/>
          <w:lang w:eastAsia="en-GB"/>
          <w14:ligatures w14:val="none"/>
        </w:rPr>
        <w:t>Teaching: </w:t>
      </w:r>
      <w:r w:rsidRPr="001F5943">
        <w:rPr>
          <w:rFonts w:ascii="Aptos" w:eastAsia="Times New Roman" w:hAnsi="Aptos" w:cs="Times New Roman"/>
          <w:color w:val="212121"/>
          <w:kern w:val="0"/>
          <w:lang w:eastAsia="en-GB"/>
          <w14:ligatures w14:val="none"/>
        </w:rPr>
        <w:t>In April, Giulia assisted Stefania for the </w:t>
      </w:r>
      <w:r w:rsidRPr="001F5943">
        <w:rPr>
          <w:rFonts w:ascii="Aptos" w:eastAsia="Times New Roman" w:hAnsi="Aptos" w:cs="Times New Roman"/>
          <w:i/>
          <w:iCs/>
          <w:color w:val="212121"/>
          <w:kern w:val="0"/>
          <w:lang w:eastAsia="en-GB"/>
          <w14:ligatures w14:val="none"/>
        </w:rPr>
        <w:t>Ethnography: Basics and Beyond</w:t>
      </w:r>
      <w:r w:rsidRPr="001F5943">
        <w:rPr>
          <w:rFonts w:ascii="Aptos" w:eastAsia="Times New Roman" w:hAnsi="Aptos" w:cs="Times New Roman"/>
          <w:color w:val="212121"/>
          <w:kern w:val="0"/>
          <w:lang w:eastAsia="en-GB"/>
          <w14:ligatures w14:val="none"/>
        </w:rPr>
        <w:t> course for PhD students at ASCA (10h). </w:t>
      </w:r>
    </w:p>
    <w:p w14:paraId="170078F1" w14:textId="77777777" w:rsidR="001F5943" w:rsidRPr="001F5943" w:rsidRDefault="001F5943" w:rsidP="001F5943">
      <w:pPr>
        <w:spacing w:after="0" w:line="240" w:lineRule="auto"/>
        <w:rPr>
          <w:rFonts w:ascii="Aptos" w:eastAsia="Times New Roman" w:hAnsi="Aptos" w:cs="Times New Roman"/>
          <w:color w:val="212121"/>
          <w:kern w:val="0"/>
          <w:lang w:eastAsia="en-GB"/>
          <w14:ligatures w14:val="none"/>
        </w:rPr>
      </w:pPr>
    </w:p>
    <w:p w14:paraId="082C6941" w14:textId="5F261391" w:rsidR="001F5943" w:rsidRDefault="001F5943" w:rsidP="001F5943">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FEDERICO</w:t>
      </w:r>
    </w:p>
    <w:p w14:paraId="069FFC36" w14:textId="77777777" w:rsidR="001F5943" w:rsidRPr="001F5943" w:rsidRDefault="001F5943" w:rsidP="001F5943">
      <w:pPr>
        <w:spacing w:after="0" w:line="240" w:lineRule="auto"/>
        <w:rPr>
          <w:rFonts w:ascii="Times New Roman" w:eastAsia="Times New Roman" w:hAnsi="Times New Roman" w:cs="Times New Roman"/>
          <w:kern w:val="0"/>
          <w:lang w:eastAsia="en-GB"/>
          <w14:ligatures w14:val="none"/>
        </w:rPr>
      </w:pPr>
      <w:r w:rsidRPr="001F5943">
        <w:rPr>
          <w:rFonts w:ascii="Aptos" w:eastAsia="Times New Roman" w:hAnsi="Aptos" w:cs="Times New Roman"/>
          <w:color w:val="212121"/>
          <w:kern w:val="0"/>
          <w:sz w:val="22"/>
          <w:szCs w:val="22"/>
          <w:lang w:eastAsia="en-GB"/>
          <w14:ligatures w14:val="none"/>
        </w:rPr>
        <w:t>- Drafted a new game-workshop around datagovlab themes and experimented </w:t>
      </w:r>
      <w:r w:rsidRPr="001F5943">
        <w:rPr>
          <w:rFonts w:ascii="Aptos" w:eastAsia="Times New Roman" w:hAnsi="Aptos" w:cs="Times New Roman"/>
          <w:color w:val="212121"/>
          <w:kern w:val="0"/>
          <w:sz w:val="22"/>
          <w:szCs w:val="22"/>
          <w:lang w:eastAsia="en-GB"/>
          <w14:ligatures w14:val="none"/>
        </w:rPr>
        <w:br/>
        <w:t>it at team retreat. Name of the game "CAMPO", is for now a card set and </w:t>
      </w:r>
      <w:r w:rsidRPr="001F5943">
        <w:rPr>
          <w:rFonts w:ascii="Aptos" w:eastAsia="Times New Roman" w:hAnsi="Aptos" w:cs="Times New Roman"/>
          <w:color w:val="212121"/>
          <w:kern w:val="0"/>
          <w:sz w:val="22"/>
          <w:szCs w:val="22"/>
          <w:lang w:eastAsia="en-GB"/>
          <w14:ligatures w14:val="none"/>
        </w:rPr>
        <w:br/>
        <w:t>loops a participative co-design activity around it. I am working to a </w:t>
      </w:r>
      <w:r w:rsidRPr="001F5943">
        <w:rPr>
          <w:rFonts w:ascii="Aptos" w:eastAsia="Times New Roman" w:hAnsi="Aptos" w:cs="Times New Roman"/>
          <w:color w:val="212121"/>
          <w:kern w:val="0"/>
          <w:sz w:val="22"/>
          <w:szCs w:val="22"/>
          <w:lang w:eastAsia="en-GB"/>
          <w14:ligatures w14:val="none"/>
        </w:rPr>
        <w:br/>
        <w:t>second variant of the game to be used with the same card deck for a </w:t>
      </w:r>
      <w:r w:rsidRPr="001F5943">
        <w:rPr>
          <w:rFonts w:ascii="Aptos" w:eastAsia="Times New Roman" w:hAnsi="Aptos" w:cs="Times New Roman"/>
          <w:color w:val="212121"/>
          <w:kern w:val="0"/>
          <w:sz w:val="22"/>
          <w:szCs w:val="22"/>
          <w:lang w:eastAsia="en-GB"/>
          <w14:ligatures w14:val="none"/>
        </w:rPr>
        <w:br/>
        <w:t>hybrid space where technology can play an active role.</w:t>
      </w:r>
    </w:p>
    <w:p w14:paraId="16664AB2" w14:textId="77FD1EC1" w:rsidR="001F5943" w:rsidRDefault="001F5943" w:rsidP="001F5943">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JONAS</w:t>
      </w:r>
    </w:p>
    <w:p w14:paraId="5FC984E5" w14:textId="77777777" w:rsidR="00974A7C" w:rsidRDefault="00974A7C" w:rsidP="001F5943">
      <w:pPr>
        <w:spacing w:after="0" w:line="240" w:lineRule="auto"/>
        <w:rPr>
          <w:rFonts w:ascii="Aptos" w:eastAsia="Times New Roman" w:hAnsi="Aptos" w:cs="Times New Roman"/>
          <w:b/>
          <w:bCs/>
          <w:color w:val="000000"/>
          <w:kern w:val="0"/>
          <w:lang w:val="en-US" w:eastAsia="en-GB"/>
          <w14:ligatures w14:val="none"/>
        </w:rPr>
      </w:pPr>
    </w:p>
    <w:p w14:paraId="4F72CE1B" w14:textId="37A21341" w:rsidR="001F5943" w:rsidRPr="001F5943" w:rsidRDefault="001F5943" w:rsidP="001F5943">
      <w:p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b/>
          <w:bCs/>
          <w:color w:val="000000"/>
          <w:kern w:val="0"/>
          <w:lang w:eastAsia="en-GB"/>
          <w14:ligatures w14:val="none"/>
        </w:rPr>
        <w:t>CPDP</w:t>
      </w:r>
    </w:p>
    <w:p w14:paraId="0259B7AE" w14:textId="77777777" w:rsidR="001F5943" w:rsidRPr="001F5943" w:rsidRDefault="001F5943" w:rsidP="001F5943">
      <w:pPr>
        <w:spacing w:after="0" w:line="240" w:lineRule="auto"/>
        <w:rPr>
          <w:rFonts w:ascii="Aptos" w:eastAsia="Times New Roman" w:hAnsi="Aptos" w:cs="Times New Roman"/>
          <w:color w:val="000000"/>
          <w:kern w:val="0"/>
          <w:lang w:eastAsia="en-GB"/>
          <w14:ligatures w14:val="none"/>
        </w:rPr>
      </w:pPr>
      <w:r w:rsidRPr="001F5943">
        <w:rPr>
          <w:rFonts w:ascii="Aptos" w:eastAsia="Times New Roman" w:hAnsi="Aptos" w:cs="Times New Roman"/>
          <w:color w:val="000000"/>
          <w:kern w:val="0"/>
          <w:lang w:eastAsia="en-GB"/>
          <w14:ligatures w14:val="none"/>
        </w:rPr>
        <w:t xml:space="preserve">At CPDP in Brussels (19 - 22 May 2026), the DATAGOV presented the joint theoretical working paper, and Sruthi and Giulia presented their work and represented DATAGOV on the conference radio. Stefania moderated a paper session with four early-career </w:t>
      </w:r>
      <w:r w:rsidRPr="001F5943">
        <w:rPr>
          <w:rFonts w:ascii="Aptos" w:eastAsia="Times New Roman" w:hAnsi="Aptos" w:cs="Times New Roman"/>
          <w:color w:val="000000"/>
          <w:kern w:val="0"/>
          <w:lang w:eastAsia="en-GB"/>
          <w14:ligatures w14:val="none"/>
        </w:rPr>
        <w:lastRenderedPageBreak/>
        <w:t>academics. Beyond the formal programme, we used the conference for extensive networking and to prepare groundwork for the upcoming EU fieldwork</w:t>
      </w:r>
    </w:p>
    <w:p w14:paraId="293E3F2D" w14:textId="77777777" w:rsidR="001F5943" w:rsidRDefault="001F5943" w:rsidP="001F5943">
      <w:pPr>
        <w:spacing w:after="0" w:line="240" w:lineRule="auto"/>
        <w:rPr>
          <w:rFonts w:ascii="Times New Roman" w:eastAsia="Times New Roman" w:hAnsi="Times New Roman" w:cs="Times New Roman"/>
          <w:kern w:val="0"/>
          <w:lang w:eastAsia="en-GB"/>
          <w14:ligatures w14:val="none"/>
        </w:rPr>
      </w:pPr>
    </w:p>
    <w:p w14:paraId="14A6FD65" w14:textId="6E20CCA6" w:rsidR="001F5943" w:rsidRDefault="001F5943" w:rsidP="001F5943">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CARINA</w:t>
      </w:r>
    </w:p>
    <w:p w14:paraId="4D0E1A42" w14:textId="77777777" w:rsidR="001F5943" w:rsidRPr="001F5943" w:rsidRDefault="001F5943" w:rsidP="001F5943">
      <w:pPr>
        <w:numPr>
          <w:ilvl w:val="0"/>
          <w:numId w:val="2"/>
        </w:numPr>
        <w:spacing w:before="100" w:beforeAutospacing="1" w:after="100" w:afterAutospacing="1" w:line="240" w:lineRule="auto"/>
        <w:rPr>
          <w:rFonts w:ascii="FrankRuehl" w:eastAsia="Times New Roman" w:hAnsi="FrankRuehl" w:cs="FrankRuehl"/>
          <w:color w:val="212121"/>
          <w:kern w:val="0"/>
          <w:lang w:eastAsia="en-GB"/>
          <w14:ligatures w14:val="none"/>
        </w:rPr>
      </w:pPr>
      <w:r w:rsidRPr="001F5943">
        <w:rPr>
          <w:rFonts w:ascii="FrankRuehl" w:eastAsia="Times New Roman" w:hAnsi="FrankRuehl" w:cs="FrankRuehl" w:hint="cs"/>
          <w:color w:val="212121"/>
          <w:kern w:val="0"/>
          <w:lang w:eastAsia="en-GB"/>
          <w14:ligatures w14:val="none"/>
        </w:rPr>
        <w:t>All three PhD candidates passed their pilot study evaluation! Carina, Mattéo and Sruthi will have their PhD contracts extended beyond the probationary period.  </w:t>
      </w:r>
    </w:p>
    <w:p w14:paraId="31122EEB" w14:textId="77777777" w:rsidR="001F5943" w:rsidRPr="001F5943" w:rsidRDefault="001F5943" w:rsidP="001F5943">
      <w:pPr>
        <w:numPr>
          <w:ilvl w:val="0"/>
          <w:numId w:val="2"/>
        </w:numPr>
        <w:spacing w:before="100" w:beforeAutospacing="1" w:after="100" w:afterAutospacing="1" w:line="240" w:lineRule="auto"/>
        <w:rPr>
          <w:rFonts w:ascii="FrankRuehl" w:eastAsia="Times New Roman" w:hAnsi="FrankRuehl" w:cs="FrankRuehl"/>
          <w:color w:val="212121"/>
          <w:kern w:val="0"/>
          <w:lang w:eastAsia="en-GB"/>
          <w14:ligatures w14:val="none"/>
        </w:rPr>
      </w:pPr>
      <w:r w:rsidRPr="001F5943">
        <w:rPr>
          <w:rFonts w:ascii="FrankRuehl" w:eastAsia="Times New Roman" w:hAnsi="FrankRuehl" w:cs="FrankRuehl" w:hint="cs"/>
          <w:color w:val="212121"/>
          <w:kern w:val="0"/>
          <w:lang w:eastAsia="en-GB"/>
          <w14:ligatures w14:val="none"/>
        </w:rPr>
        <w:t>[IN CASE THERE IS SPACE] Carina's pilot study focused on how state identification infrastructures both expand and curtail the rights of groups and individuals in Brazil. [Sruthi and Mattéo can add their own descriptions, too.]</w:t>
      </w:r>
    </w:p>
    <w:p w14:paraId="219EB827" w14:textId="77777777" w:rsidR="001F5943" w:rsidRPr="001F5943" w:rsidRDefault="001F5943" w:rsidP="001F5943">
      <w:pPr>
        <w:numPr>
          <w:ilvl w:val="0"/>
          <w:numId w:val="2"/>
        </w:numPr>
        <w:spacing w:before="100" w:beforeAutospacing="1" w:after="100" w:afterAutospacing="1" w:line="240" w:lineRule="auto"/>
        <w:rPr>
          <w:rFonts w:ascii="FrankRuehl" w:eastAsia="Times New Roman" w:hAnsi="FrankRuehl" w:cs="FrankRuehl"/>
          <w:color w:val="212121"/>
          <w:kern w:val="0"/>
          <w:lang w:eastAsia="en-GB"/>
          <w14:ligatures w14:val="none"/>
        </w:rPr>
      </w:pPr>
      <w:r w:rsidRPr="001F5943">
        <w:rPr>
          <w:rFonts w:ascii="FrankRuehl" w:eastAsia="Times New Roman" w:hAnsi="FrankRuehl" w:cs="FrankRuehl" w:hint="cs"/>
          <w:color w:val="212121"/>
          <w:kern w:val="0"/>
          <w:lang w:eastAsia="en-GB"/>
          <w14:ligatures w14:val="none"/>
        </w:rPr>
        <w:t>Jonas and Carina are headed to EASST 2026! Jonas will chair and Carina will co-chair DATAGOV's panel, “</w:t>
      </w:r>
      <w:r w:rsidRPr="001F5943">
        <w:rPr>
          <w:rFonts w:ascii="FrankRuehl" w:eastAsia="Times New Roman" w:hAnsi="FrankRuehl" w:cs="FrankRuehl" w:hint="cs"/>
          <w:color w:val="000000"/>
          <w:kern w:val="0"/>
          <w:lang w:eastAsia="en-GB"/>
          <w14:ligatures w14:val="none"/>
        </w:rPr>
        <w:t>Infrastructures of governance: Power and assemblages in the data-driven state.” Carina will also present a coauthored paper at another panel, “Loopholes.”</w:t>
      </w:r>
    </w:p>
    <w:p w14:paraId="610B6E48" w14:textId="77777777" w:rsidR="001F5943" w:rsidRPr="001F5943" w:rsidRDefault="001F5943" w:rsidP="001F5943">
      <w:pPr>
        <w:spacing w:after="0" w:line="240" w:lineRule="auto"/>
        <w:rPr>
          <w:rFonts w:ascii="Times New Roman" w:eastAsia="Times New Roman" w:hAnsi="Times New Roman" w:cs="Times New Roman"/>
          <w:kern w:val="0"/>
          <w:lang w:eastAsia="en-GB"/>
          <w14:ligatures w14:val="none"/>
        </w:rPr>
      </w:pPr>
    </w:p>
    <w:p w14:paraId="74CD4F07" w14:textId="77777777" w:rsidR="001F5943" w:rsidRPr="001F5943" w:rsidRDefault="001F5943" w:rsidP="001F5943">
      <w:pPr>
        <w:spacing w:after="0" w:line="240" w:lineRule="auto"/>
        <w:rPr>
          <w:rFonts w:ascii="Times New Roman" w:eastAsia="Times New Roman" w:hAnsi="Times New Roman" w:cs="Times New Roman"/>
          <w:kern w:val="0"/>
          <w:lang w:eastAsia="en-GB"/>
          <w14:ligatures w14:val="none"/>
        </w:rPr>
      </w:pPr>
    </w:p>
    <w:p w14:paraId="1A9F29AC" w14:textId="77777777" w:rsidR="001F5943" w:rsidRDefault="001F5943"/>
    <w:sectPr w:rsidR="001F59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FrankRuehl">
    <w:panose1 w:val="020E0503060101010101"/>
    <w:charset w:val="B1"/>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3872A2"/>
    <w:multiLevelType w:val="hybridMultilevel"/>
    <w:tmpl w:val="213A2F74"/>
    <w:lvl w:ilvl="0" w:tplc="81C25CA2">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8F6C96"/>
    <w:multiLevelType w:val="multilevel"/>
    <w:tmpl w:val="16F6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D306F3"/>
    <w:multiLevelType w:val="multilevel"/>
    <w:tmpl w:val="A0EE5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6475236">
    <w:abstractNumId w:val="2"/>
  </w:num>
  <w:num w:numId="2" w16cid:durableId="1493793583">
    <w:abstractNumId w:val="1"/>
  </w:num>
  <w:num w:numId="3" w16cid:durableId="14210237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943"/>
    <w:rsid w:val="001777C7"/>
    <w:rsid w:val="0018032C"/>
    <w:rsid w:val="00183110"/>
    <w:rsid w:val="001F5943"/>
    <w:rsid w:val="002738FB"/>
    <w:rsid w:val="002F461E"/>
    <w:rsid w:val="00373777"/>
    <w:rsid w:val="004E012B"/>
    <w:rsid w:val="00815141"/>
    <w:rsid w:val="00974A7C"/>
    <w:rsid w:val="00A441C7"/>
    <w:rsid w:val="00BC3B45"/>
    <w:rsid w:val="00C518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B3602"/>
  <w15:chartTrackingRefBased/>
  <w15:docId w15:val="{75EBF0EE-AE74-4C40-8074-0E25F8A92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5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59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59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59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59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9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9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9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9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59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59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59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59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59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9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9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943"/>
    <w:rPr>
      <w:rFonts w:eastAsiaTheme="majorEastAsia" w:cstheme="majorBidi"/>
      <w:color w:val="272727" w:themeColor="text1" w:themeTint="D8"/>
    </w:rPr>
  </w:style>
  <w:style w:type="paragraph" w:styleId="Title">
    <w:name w:val="Title"/>
    <w:basedOn w:val="Normal"/>
    <w:next w:val="Normal"/>
    <w:link w:val="TitleChar"/>
    <w:uiPriority w:val="10"/>
    <w:qFormat/>
    <w:rsid w:val="001F5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9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9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9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943"/>
    <w:pPr>
      <w:spacing w:before="160"/>
      <w:jc w:val="center"/>
    </w:pPr>
    <w:rPr>
      <w:i/>
      <w:iCs/>
      <w:color w:val="404040" w:themeColor="text1" w:themeTint="BF"/>
    </w:rPr>
  </w:style>
  <w:style w:type="character" w:customStyle="1" w:styleId="QuoteChar">
    <w:name w:val="Quote Char"/>
    <w:basedOn w:val="DefaultParagraphFont"/>
    <w:link w:val="Quote"/>
    <w:uiPriority w:val="29"/>
    <w:rsid w:val="001F5943"/>
    <w:rPr>
      <w:i/>
      <w:iCs/>
      <w:color w:val="404040" w:themeColor="text1" w:themeTint="BF"/>
    </w:rPr>
  </w:style>
  <w:style w:type="paragraph" w:styleId="ListParagraph">
    <w:name w:val="List Paragraph"/>
    <w:basedOn w:val="Normal"/>
    <w:uiPriority w:val="34"/>
    <w:qFormat/>
    <w:rsid w:val="001F5943"/>
    <w:pPr>
      <w:ind w:left="720"/>
      <w:contextualSpacing/>
    </w:pPr>
  </w:style>
  <w:style w:type="character" w:styleId="IntenseEmphasis">
    <w:name w:val="Intense Emphasis"/>
    <w:basedOn w:val="DefaultParagraphFont"/>
    <w:uiPriority w:val="21"/>
    <w:qFormat/>
    <w:rsid w:val="001F5943"/>
    <w:rPr>
      <w:i/>
      <w:iCs/>
      <w:color w:val="0F4761" w:themeColor="accent1" w:themeShade="BF"/>
    </w:rPr>
  </w:style>
  <w:style w:type="paragraph" w:styleId="IntenseQuote">
    <w:name w:val="Intense Quote"/>
    <w:basedOn w:val="Normal"/>
    <w:next w:val="Normal"/>
    <w:link w:val="IntenseQuoteChar"/>
    <w:uiPriority w:val="30"/>
    <w:qFormat/>
    <w:rsid w:val="001F5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5943"/>
    <w:rPr>
      <w:i/>
      <w:iCs/>
      <w:color w:val="0F4761" w:themeColor="accent1" w:themeShade="BF"/>
    </w:rPr>
  </w:style>
  <w:style w:type="character" w:styleId="IntenseReference">
    <w:name w:val="Intense Reference"/>
    <w:basedOn w:val="DefaultParagraphFont"/>
    <w:uiPriority w:val="32"/>
    <w:qFormat/>
    <w:rsid w:val="001F5943"/>
    <w:rPr>
      <w:b/>
      <w:bCs/>
      <w:smallCaps/>
      <w:color w:val="0F4761" w:themeColor="accent1" w:themeShade="BF"/>
      <w:spacing w:val="5"/>
    </w:rPr>
  </w:style>
  <w:style w:type="character" w:customStyle="1" w:styleId="apple-converted-space">
    <w:name w:val="apple-converted-space"/>
    <w:basedOn w:val="DefaultParagraphFont"/>
    <w:rsid w:val="001F5943"/>
  </w:style>
  <w:style w:type="character" w:styleId="Hyperlink">
    <w:name w:val="Hyperlink"/>
    <w:basedOn w:val="DefaultParagraphFont"/>
    <w:uiPriority w:val="99"/>
    <w:unhideWhenUsed/>
    <w:rsid w:val="001F5943"/>
    <w:rPr>
      <w:color w:val="0000FF"/>
      <w:u w:val="single"/>
    </w:rPr>
  </w:style>
  <w:style w:type="character" w:customStyle="1" w:styleId="outlook-search-highlight">
    <w:name w:val="outlook-search-highlight"/>
    <w:basedOn w:val="DefaultParagraphFont"/>
    <w:rsid w:val="001F5943"/>
  </w:style>
  <w:style w:type="character" w:styleId="UnresolvedMention">
    <w:name w:val="Unresolved Mention"/>
    <w:basedOn w:val="DefaultParagraphFont"/>
    <w:uiPriority w:val="99"/>
    <w:semiHidden/>
    <w:unhideWhenUsed/>
    <w:rsid w:val="00183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www.datagovlab.net%2Fblog%2Fpost-8.html&amp;data=05%7C02%7CS.Milan%40uva.nl%7C6a38c7cb15ad4857a36008dedc3ecd84%7Ca0f1cacd618c4403b94576fb3d6874e5%7C0%7C0%7C639190359534494756%7CUnknown%7CTWFpbGZsb3d8eyJFbXB0eU1hcGkiOnRydWUsIlYiOiIwLjAuMDAwMCIsIlAiOiJXaW4zMiIsIkFOIjoiTWFpbCIsIldUIjoyfQ%3D%3D%7C0%7C%7C%7C&amp;sdata=If5cpmurhEGJtZAyIZyulqtindzGBUF6Dz0wPX%2FHUkQ%3D&amp;reserved=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mdS3ckh7oag?si=NF4PqlPyFaMv6vtx" TargetMode="External"/><Relationship Id="rId12" Type="http://schemas.openxmlformats.org/officeDocument/2006/relationships/hyperlink" Target="https://eur04.safelinks.protection.outlook.com/?url=https%3A%2F%2Fdoi.org%2F10.12688%2Fopenreseurope.21567.1&amp;data=05%7C02%7CS.Milan%40uva.nl%7C6a38c7cb15ad4857a36008dedc3ecd84%7Ca0f1cacd618c4403b94576fb3d6874e5%7C0%7C0%7C639190359534725684%7CUnknown%7CTWFpbGZsb3d8eyJFbXB0eU1hcGkiOnRydWUsIlYiOiIwLjAuMDAwMCIsIlAiOiJXaW4zMiIsIkFOIjoiTWFpbCIsIldUIjoyfQ%3D%3D%7C0%7C%7C%7C&amp;sdata=alQLLG7XEk59IvSRtIPE9tfTW%2FUVZm0%2BC5J23vLFsL8%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4.safelinks.protection.outlook.com/?url=https%3A%2F%2Fwww.youtube.com%2Flive%2FK2i3gkEloGQ&amp;data=05%7C02%7CS.Milan%40uva.nl%7C6a38c7cb15ad4857a36008dedc3ecd84%7Ca0f1cacd618c4403b94576fb3d6874e5%7C0%7C0%7C639190359534679607%7CUnknown%7CTWFpbGZsb3d8eyJFbXB0eU1hcGkiOnRydWUsIlYiOiIwLjAuMDAwMCIsIlAiOiJXaW4zMiIsIkFOIjoiTWFpbCIsIldUIjoyfQ%3D%3D%7C0%7C%7C%7C&amp;sdata=21z8fesq7TRs9oD8T1kOzxvYEkzcWjqODlH%2FxB7nUCQ%3D&amp;reserved=0" TargetMode="External"/><Relationship Id="rId11" Type="http://schemas.openxmlformats.org/officeDocument/2006/relationships/hyperlink" Target="https://eur04.safelinks.protection.outlook.com/?url=https%3A%2F%2Fwww.youtube.com%2Flive%2FK2i3gkEloGQ&amp;data=05%7C02%7CS.Milan%40uva.nl%7C6a38c7cb15ad4857a36008dedc3ecd84%7Ca0f1cacd618c4403b94576fb3d6874e5%7C0%7C0%7C639190359534679607%7CUnknown%7CTWFpbGZsb3d8eyJFbXB0eU1hcGkiOnRydWUsIlYiOiIwLjAuMDAwMCIsIlAiOiJXaW4zMiIsIkFOIjoiTWFpbCIsIldUIjoyfQ%3D%3D%7C0%7C%7C%7C&amp;sdata=21z8fesq7TRs9oD8T1kOzxvYEkzcWjqODlH%2FxB7nUCQ%3D&amp;reserved=0" TargetMode="External"/><Relationship Id="rId5" Type="http://schemas.openxmlformats.org/officeDocument/2006/relationships/hyperlink" Target="https://eur04.safelinks.protection.outlook.com/?url=https%3A%2F%2Fsoundcloud.com%2Fgimic-radio%2Fwomen-in-tech-w-sruthi-vanguri-sophie-luise-feith-sarah-zadeh-gimic-x-avatarfm-at-cpdp-22-may-2026-19%3Fin%3Dgimic-radio%2Fsets%2Fgimic-x-avatar-fm-at-cpdp%26si%3Db568c8513ade456f985b8074faa76f7e%26utm_source%3Dclipboard%26utm_medium%3Dtext%26utm_campaign%3Dsocial_sharing&amp;data=05%7C02%7CS.Milan%40uva.nl%7C6a38c7cb15ad4857a36008dedc3ecd84%7Ca0f1cacd618c4403b94576fb3d6874e5%7C0%7C0%7C639190359534552559%7CUnknown%7CTWFpbGZsb3d8eyJFbXB0eU1hcGkiOnRydWUsIlYiOiIwLjAuMDAwMCIsIlAiOiJXaW4zMiIsIkFOIjoiTWFpbCIsIldUIjoyfQ%3D%3D%7C0%7C%7C%7C&amp;sdata=RUfEr%2FHYmQqKBIgyuBrrBHvwAqO5nw1%2FfSwvk213aTk%3D&amp;reserved=0" TargetMode="External"/><Relationship Id="rId10" Type="http://schemas.openxmlformats.org/officeDocument/2006/relationships/hyperlink" Target="https://eur04.safelinks.protection.outlook.com/?url=https%3A%2F%2Fwww.linkedin.com%2Fcompany%2Fdatagovlab%2F%3FviewAsMember%3Dtrue&amp;data=05%7C02%7CS.Milan%40uva.nl%7C6a38c7cb15ad4857a36008dedc3ecd84%7Ca0f1cacd618c4403b94576fb3d6874e5%7C0%7C0%7C639190359534625867%7CUnknown%7CTWFpbGZsb3d8eyJFbXB0eU1hcGkiOnRydWUsIlYiOiIwLjAuMDAwMCIsIlAiOiJXaW4zMiIsIkFOIjoiTWFpbCIsIldUIjoyfQ%3D%3D%7C0%7C%7C%7C&amp;sdata=I5uY2hhxgcnXObdWpr88EGW9FbRv0USwz0ouGmYgMVo%3D&amp;reserved=0" TargetMode="External"/><Relationship Id="rId4" Type="http://schemas.openxmlformats.org/officeDocument/2006/relationships/webSettings" Target="webSettings.xml"/><Relationship Id="rId9" Type="http://schemas.openxmlformats.org/officeDocument/2006/relationships/hyperlink" Target="https://eur04.safelinks.protection.outlook.com/?url=https%3A%2F%2Fsoundcloud.com%2Fgimic-radio%2Fwomen-in-tech-w-sruthi-vanguri-sophie-luise-feith-sarah-zadeh-gimic-x-avatarfm-at-cpdp-22-may-2026-19%3Fin%3Dgimic-radio%2Fsets%2Fgimic-x-avatar-fm-at-cpdp%26si%3Db568c8513ade456f985b8074faa76f7e%26utm_source%3Dclipboard%26utm_medium%3Dtext%26utm_campaign%3Dsocial_sharing&amp;data=05%7C02%7CS.Milan%40uva.nl%7C6a38c7cb15ad4857a36008dedc3ecd84%7Ca0f1cacd618c4403b94576fb3d6874e5%7C0%7C0%7C639190359534552559%7CUnknown%7CTWFpbGZsb3d8eyJFbXB0eU1hcGkiOnRydWUsIlYiOiIwLjAuMDAwMCIsIlAiOiJXaW4zMiIsIkFOIjoiTWFpbCIsIldUIjoyfQ%3D%3D%7C0%7C%7C%7C&amp;sdata=RUfEr%2FHYmQqKBIgyuBrrBHvwAqO5nw1%2FfSwvk213aTk%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2118</Words>
  <Characters>12077</Characters>
  <Application>Microsoft Office Word</Application>
  <DocSecurity>0</DocSecurity>
  <Lines>100</Lines>
  <Paragraphs>28</Paragraphs>
  <ScaleCrop>false</ScaleCrop>
  <Company/>
  <LinksUpToDate>false</LinksUpToDate>
  <CharactersWithSpaces>14167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milan</dc:creator>
  <cp:keywords/>
  <dc:description/>
  <cp:lastModifiedBy>Jonas Breuer</cp:lastModifiedBy>
  <cp:revision>9</cp:revision>
  <dcterms:created xsi:type="dcterms:W3CDTF">2026-07-08T07:45:00Z</dcterms:created>
  <dcterms:modified xsi:type="dcterms:W3CDTF">2026-07-08T07:51:00Z</dcterms:modified>
</cp:coreProperties>
</file>