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FF0A" w14:textId="2C356A51" w:rsidR="00D73791" w:rsidRPr="00D73791" w:rsidRDefault="00D73791" w:rsidP="00A66E1B">
      <w:pPr>
        <w:pStyle w:val="Heading2"/>
        <w:rPr>
          <w:rFonts w:ascii="Arial" w:hAnsi="Arial" w:cs="Arial"/>
          <w:color w:val="000000" w:themeColor="text1"/>
          <w:sz w:val="24"/>
          <w:szCs w:val="24"/>
        </w:rPr>
      </w:pPr>
      <w:r w:rsidRPr="00D73791">
        <w:rPr>
          <w:rFonts w:ascii="Arial" w:hAnsi="Arial" w:cs="Arial"/>
          <w:color w:val="000000" w:themeColor="text1"/>
          <w:sz w:val="24"/>
          <w:szCs w:val="24"/>
        </w:rPr>
        <w:t xml:space="preserve">DATA </w:t>
      </w:r>
      <w:r w:rsidRPr="00D73791">
        <w:rPr>
          <w:rFonts w:ascii="Arial" w:hAnsi="Arial" w:cs="Arial"/>
          <w:color w:val="000000" w:themeColor="text1"/>
          <w:sz w:val="24"/>
          <w:szCs w:val="24"/>
        </w:rPr>
        <w:t xml:space="preserve">MANAGEMENT PLAN </w:t>
      </w:r>
    </w:p>
    <w:p w14:paraId="642D4266" w14:textId="3709916D" w:rsidR="00D73791" w:rsidRPr="00D73791" w:rsidRDefault="00D73791" w:rsidP="00A66E1B">
      <w:pPr>
        <w:rPr>
          <w:sz w:val="24"/>
          <w:szCs w:val="24"/>
        </w:rPr>
      </w:pPr>
      <w:r w:rsidRPr="00D73791">
        <w:rPr>
          <w:sz w:val="24"/>
          <w:szCs w:val="24"/>
        </w:rPr>
        <w:t xml:space="preserve">For the management of Audio-Visual Documentation on the DATAGOV’s </w:t>
      </w:r>
      <w:r w:rsidRPr="00D73791">
        <w:rPr>
          <w:sz w:val="24"/>
          <w:szCs w:val="24"/>
        </w:rPr>
        <w:t>Research Process</w:t>
      </w:r>
    </w:p>
    <w:p w14:paraId="47E8EF47" w14:textId="70655258" w:rsidR="00D73791" w:rsidRPr="00D73791" w:rsidRDefault="00D73791" w:rsidP="00A66E1B">
      <w:pPr>
        <w:pStyle w:val="Heading2"/>
        <w:rPr>
          <w:rFonts w:ascii="Arial" w:hAnsi="Arial" w:cs="Arial"/>
          <w:color w:val="000000" w:themeColor="text1"/>
          <w:sz w:val="24"/>
          <w:szCs w:val="24"/>
        </w:rPr>
      </w:pPr>
      <w:r w:rsidRPr="00D73791">
        <w:rPr>
          <w:rFonts w:ascii="Arial" w:hAnsi="Arial" w:cs="Arial"/>
          <w:color w:val="000000" w:themeColor="text1"/>
          <w:sz w:val="24"/>
          <w:szCs w:val="24"/>
        </w:rPr>
        <w:t>Project title:</w:t>
      </w:r>
      <w:r w:rsidRPr="00D73791">
        <w:rPr>
          <w:rFonts w:ascii="Arial" w:hAnsi="Arial" w:cs="Arial"/>
          <w:color w:val="000000" w:themeColor="text1"/>
          <w:sz w:val="24"/>
          <w:szCs w:val="24"/>
        </w:rPr>
        <w:t xml:space="preserve"> DATAGOV</w:t>
      </w:r>
    </w:p>
    <w:p w14:paraId="047750D9" w14:textId="77777777" w:rsidR="00D73791" w:rsidRPr="00D73791" w:rsidRDefault="00D73791" w:rsidP="00A66E1B">
      <w:pPr>
        <w:rPr>
          <w:sz w:val="24"/>
          <w:szCs w:val="24"/>
        </w:rPr>
      </w:pPr>
    </w:p>
    <w:p w14:paraId="645659AC" w14:textId="3ED4554E" w:rsidR="00D73791" w:rsidRPr="00D73791" w:rsidRDefault="00D73791" w:rsidP="00A66E1B">
      <w:pPr>
        <w:rPr>
          <w:rFonts w:cs="Arial"/>
          <w:color w:val="000000" w:themeColor="text1"/>
          <w:sz w:val="24"/>
          <w:szCs w:val="24"/>
        </w:rPr>
      </w:pPr>
      <w:r w:rsidRPr="00D73791">
        <w:rPr>
          <w:rFonts w:cs="Arial"/>
          <w:color w:val="000000" w:themeColor="text1"/>
          <w:sz w:val="24"/>
          <w:szCs w:val="24"/>
        </w:rPr>
        <w:t>Principal Investigator</w:t>
      </w:r>
      <w:r w:rsidRPr="00D73791">
        <w:rPr>
          <w:rFonts w:cs="Arial"/>
          <w:color w:val="000000" w:themeColor="text1"/>
          <w:sz w:val="24"/>
          <w:szCs w:val="24"/>
        </w:rPr>
        <w:t xml:space="preserve">: </w:t>
      </w:r>
      <w:r w:rsidRPr="00D73791">
        <w:rPr>
          <w:rFonts w:cs="Arial"/>
          <w:color w:val="000000" w:themeColor="text1"/>
          <w:sz w:val="24"/>
          <w:szCs w:val="24"/>
        </w:rPr>
        <w:t>Stefania Milan</w:t>
      </w:r>
    </w:p>
    <w:p w14:paraId="5FBB09DA" w14:textId="1EB79766" w:rsidR="00D73791" w:rsidRPr="00D73791" w:rsidRDefault="00D73791" w:rsidP="00A66E1B">
      <w:pPr>
        <w:pStyle w:val="Heading1"/>
        <w:numPr>
          <w:ilvl w:val="0"/>
          <w:numId w:val="20"/>
        </w:numPr>
        <w:spacing w:after="0"/>
        <w:ind w:left="360"/>
        <w:rPr>
          <w:rFonts w:ascii="Arial" w:hAnsi="Arial" w:cs="Arial"/>
          <w:color w:val="000000" w:themeColor="text1"/>
          <w:sz w:val="24"/>
          <w:szCs w:val="24"/>
          <w:lang w:val="it-IT"/>
        </w:rPr>
      </w:pPr>
      <w:r w:rsidRPr="00D73791">
        <w:rPr>
          <w:rFonts w:ascii="Arial" w:hAnsi="Arial" w:cs="Arial"/>
          <w:color w:val="000000" w:themeColor="text1"/>
          <w:sz w:val="24"/>
          <w:szCs w:val="24"/>
          <w:lang w:val="it-IT"/>
        </w:rPr>
        <w:t xml:space="preserve">Data </w:t>
      </w:r>
      <w:proofErr w:type="spellStart"/>
      <w:r w:rsidRPr="00D73791">
        <w:rPr>
          <w:rFonts w:ascii="Arial" w:hAnsi="Arial" w:cs="Arial"/>
          <w:color w:val="000000" w:themeColor="text1"/>
          <w:sz w:val="24"/>
          <w:szCs w:val="24"/>
          <w:lang w:val="it-IT"/>
        </w:rPr>
        <w:t>summary</w:t>
      </w:r>
      <w:proofErr w:type="spellEnd"/>
    </w:p>
    <w:p w14:paraId="7DA78573" w14:textId="77777777" w:rsidR="00D73791" w:rsidRPr="00D73791" w:rsidRDefault="00D73791" w:rsidP="00A66E1B">
      <w:pPr>
        <w:rPr>
          <w:sz w:val="24"/>
          <w:szCs w:val="24"/>
          <w:lang w:val="it-IT"/>
        </w:rPr>
      </w:pPr>
    </w:p>
    <w:p w14:paraId="39CDA1A8" w14:textId="2FC34E8A" w:rsidR="00D73791" w:rsidRPr="00D73791" w:rsidRDefault="00D73791" w:rsidP="00A66E1B">
      <w:pPr>
        <w:pStyle w:val="ListParagraph"/>
        <w:numPr>
          <w:ilvl w:val="0"/>
          <w:numId w:val="21"/>
        </w:numPr>
        <w:rPr>
          <w:sz w:val="24"/>
          <w:szCs w:val="24"/>
          <w:lang w:val="it-IT"/>
        </w:rPr>
      </w:pPr>
      <w:r w:rsidRPr="00D73791">
        <w:rPr>
          <w:sz w:val="24"/>
          <w:szCs w:val="24"/>
          <w:lang w:val="it-IT"/>
        </w:rPr>
        <w:t>Purpose of the data</w:t>
      </w:r>
    </w:p>
    <w:p w14:paraId="1877A336"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4BE60A3A" w14:textId="77777777" w:rsidTr="000475EC">
        <w:tc>
          <w:tcPr>
            <w:tcW w:w="9500" w:type="dxa"/>
          </w:tcPr>
          <w:p w14:paraId="3141FF25" w14:textId="7D6857CE" w:rsidR="00D73791" w:rsidRPr="00D73791" w:rsidRDefault="00D73791" w:rsidP="00A66E1B">
            <w:pPr>
              <w:rPr>
                <w:sz w:val="24"/>
                <w:szCs w:val="24"/>
              </w:rPr>
            </w:pPr>
            <w:r w:rsidRPr="00D73791">
              <w:rPr>
                <w:rFonts w:cs="Arial"/>
                <w:color w:val="000000" w:themeColor="text1"/>
                <w:sz w:val="24"/>
                <w:szCs w:val="24"/>
              </w:rPr>
              <w:t xml:space="preserve">This DMP provides a guideline for the management of </w:t>
            </w:r>
            <w:r w:rsidRPr="00D73791">
              <w:rPr>
                <w:sz w:val="24"/>
                <w:szCs w:val="24"/>
              </w:rPr>
              <w:t>Audio-Visual Documentation on the DATAGOV’s Research Process</w:t>
            </w:r>
            <w:r w:rsidRPr="00D73791">
              <w:rPr>
                <w:sz w:val="24"/>
                <w:szCs w:val="24"/>
              </w:rPr>
              <w:t xml:space="preserve">. The object of this DMP therefore is not data collected for research purposes </w:t>
            </w:r>
            <w:r w:rsidRPr="00D73791">
              <w:rPr>
                <w:i/>
                <w:iCs/>
                <w:sz w:val="24"/>
                <w:szCs w:val="24"/>
              </w:rPr>
              <w:t>per se</w:t>
            </w:r>
            <w:r w:rsidRPr="00D73791">
              <w:rPr>
                <w:sz w:val="24"/>
                <w:szCs w:val="24"/>
              </w:rPr>
              <w:t xml:space="preserve">, but audio-visual documentation of the research team, process, and actions throughout the four-year project. This Audio-Visual data will originate from audio, video, and image recording and/or production, collected on behalf of the research team and collaborators. It will be used mainly for dissemination purposes.  </w:t>
            </w:r>
          </w:p>
        </w:tc>
      </w:tr>
    </w:tbl>
    <w:p w14:paraId="53234077" w14:textId="77777777" w:rsidR="00D73791" w:rsidRPr="00D73791" w:rsidRDefault="00D73791" w:rsidP="00A66E1B">
      <w:pPr>
        <w:jc w:val="both"/>
        <w:rPr>
          <w:rFonts w:cs="Arial"/>
          <w:color w:val="000000" w:themeColor="text1"/>
          <w:sz w:val="24"/>
          <w:szCs w:val="24"/>
        </w:rPr>
      </w:pPr>
    </w:p>
    <w:p w14:paraId="4F05BCEB" w14:textId="7E2F6631" w:rsidR="00D73791" w:rsidRPr="00D73791" w:rsidRDefault="00D73791" w:rsidP="00A66E1B">
      <w:pPr>
        <w:pStyle w:val="ListParagraph"/>
        <w:numPr>
          <w:ilvl w:val="0"/>
          <w:numId w:val="21"/>
        </w:numPr>
        <w:jc w:val="both"/>
        <w:rPr>
          <w:rFonts w:cs="Arial"/>
          <w:color w:val="000000" w:themeColor="text1"/>
          <w:sz w:val="24"/>
          <w:szCs w:val="24"/>
        </w:rPr>
      </w:pPr>
      <w:r w:rsidRPr="00D73791">
        <w:rPr>
          <w:rFonts w:cs="Arial"/>
          <w:color w:val="000000" w:themeColor="text1"/>
          <w:sz w:val="24"/>
          <w:szCs w:val="24"/>
        </w:rPr>
        <w:t>Content and scope of the data</w:t>
      </w:r>
    </w:p>
    <w:p w14:paraId="1364AEE6"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10C2A3A8" w14:textId="77777777" w:rsidTr="000475EC">
        <w:tc>
          <w:tcPr>
            <w:tcW w:w="9500" w:type="dxa"/>
          </w:tcPr>
          <w:p w14:paraId="5A99D2A6" w14:textId="5AB68B38" w:rsidR="00D73791" w:rsidRPr="00D73791" w:rsidRDefault="00D73791" w:rsidP="00A66E1B">
            <w:pPr>
              <w:jc w:val="both"/>
              <w:rPr>
                <w:rFonts w:cs="Arial"/>
                <w:color w:val="000000" w:themeColor="text1"/>
                <w:sz w:val="24"/>
                <w:szCs w:val="24"/>
              </w:rPr>
            </w:pPr>
            <w:r w:rsidRPr="00D73791">
              <w:rPr>
                <w:rFonts w:cs="Arial"/>
                <w:color w:val="000000" w:themeColor="text1"/>
                <w:sz w:val="24"/>
                <w:szCs w:val="24"/>
              </w:rPr>
              <w:t xml:space="preserve">The scope of data is </w:t>
            </w:r>
            <w:r>
              <w:rPr>
                <w:rFonts w:cs="Arial"/>
                <w:color w:val="000000" w:themeColor="text1"/>
                <w:sz w:val="24"/>
                <w:szCs w:val="24"/>
              </w:rPr>
              <w:t>meta-processual and methodological</w:t>
            </w:r>
            <w:r w:rsidRPr="00D73791">
              <w:rPr>
                <w:rFonts w:cs="Arial"/>
                <w:color w:val="000000" w:themeColor="text1"/>
                <w:sz w:val="24"/>
                <w:szCs w:val="24"/>
              </w:rPr>
              <w:t>:</w:t>
            </w:r>
            <w:r>
              <w:rPr>
                <w:rFonts w:cs="Arial"/>
                <w:color w:val="000000" w:themeColor="text1"/>
                <w:sz w:val="24"/>
                <w:szCs w:val="24"/>
              </w:rPr>
              <w:t xml:space="preserve"> the material is meant to be used by the research team to a) revise and reflect on the research process, and b) disseminate their work with a broader public, using the DATAGOV website, social media, and University channels.</w:t>
            </w:r>
            <w:r w:rsidRPr="00D73791">
              <w:rPr>
                <w:rFonts w:cs="Arial"/>
                <w:color w:val="000000" w:themeColor="text1"/>
                <w:sz w:val="24"/>
                <w:szCs w:val="24"/>
              </w:rPr>
              <w:t xml:space="preserve"> </w:t>
            </w:r>
            <w:r>
              <w:rPr>
                <w:rFonts w:cs="Arial"/>
                <w:color w:val="000000" w:themeColor="text1"/>
                <w:sz w:val="24"/>
                <w:szCs w:val="24"/>
              </w:rPr>
              <w:t>D</w:t>
            </w:r>
            <w:r w:rsidRPr="00D73791">
              <w:rPr>
                <w:rFonts w:cs="Arial"/>
                <w:color w:val="000000" w:themeColor="text1"/>
                <w:sz w:val="24"/>
                <w:szCs w:val="24"/>
              </w:rPr>
              <w:t>ata will be captured</w:t>
            </w:r>
            <w:r>
              <w:rPr>
                <w:rFonts w:cs="Arial"/>
                <w:color w:val="000000" w:themeColor="text1"/>
                <w:sz w:val="24"/>
                <w:szCs w:val="24"/>
              </w:rPr>
              <w:t xml:space="preserve"> through photography and video-making</w:t>
            </w:r>
            <w:r w:rsidRPr="00D73791">
              <w:rPr>
                <w:rFonts w:cs="Arial"/>
                <w:color w:val="000000" w:themeColor="text1"/>
                <w:sz w:val="24"/>
                <w:szCs w:val="24"/>
              </w:rPr>
              <w:t xml:space="preserve"> </w:t>
            </w:r>
            <w:r>
              <w:rPr>
                <w:rFonts w:cs="Arial"/>
                <w:color w:val="000000" w:themeColor="text1"/>
                <w:sz w:val="24"/>
                <w:szCs w:val="24"/>
              </w:rPr>
              <w:t>(</w:t>
            </w:r>
            <w:r w:rsidRPr="00D73791">
              <w:rPr>
                <w:rFonts w:cs="Arial"/>
                <w:color w:val="000000" w:themeColor="text1"/>
                <w:sz w:val="24"/>
                <w:szCs w:val="24"/>
              </w:rPr>
              <w:t>interviews, photos, audios, and videos)</w:t>
            </w:r>
            <w:r>
              <w:rPr>
                <w:rFonts w:cs="Arial"/>
                <w:color w:val="000000" w:themeColor="text1"/>
                <w:sz w:val="24"/>
                <w:szCs w:val="24"/>
              </w:rPr>
              <w:t>.</w:t>
            </w:r>
          </w:p>
          <w:p w14:paraId="5A330A96" w14:textId="77777777" w:rsidR="00D73791" w:rsidRPr="00D73791" w:rsidRDefault="00D73791" w:rsidP="00A66E1B">
            <w:pPr>
              <w:jc w:val="both"/>
              <w:rPr>
                <w:rFonts w:cs="Arial"/>
                <w:color w:val="000000" w:themeColor="text1"/>
                <w:sz w:val="24"/>
                <w:szCs w:val="24"/>
              </w:rPr>
            </w:pPr>
            <w:r w:rsidRPr="00D73791">
              <w:rPr>
                <w:rFonts w:cs="Arial"/>
                <w:color w:val="000000" w:themeColor="text1"/>
                <w:sz w:val="24"/>
                <w:szCs w:val="24"/>
              </w:rPr>
              <w:t>Data will be generated in the following formats:</w:t>
            </w:r>
          </w:p>
          <w:p w14:paraId="2E34B186" w14:textId="77777777" w:rsidR="00D73791" w:rsidRPr="00D73791" w:rsidRDefault="00D73791" w:rsidP="00A66E1B">
            <w:pPr>
              <w:pStyle w:val="ListParagraph"/>
              <w:numPr>
                <w:ilvl w:val="0"/>
                <w:numId w:val="19"/>
              </w:numPr>
              <w:spacing w:before="240" w:after="240"/>
              <w:contextualSpacing w:val="0"/>
              <w:jc w:val="both"/>
              <w:rPr>
                <w:rFonts w:cs="Arial"/>
                <w:color w:val="000000" w:themeColor="text1"/>
                <w:sz w:val="24"/>
                <w:szCs w:val="24"/>
              </w:rPr>
            </w:pPr>
            <w:r w:rsidRPr="00D73791">
              <w:rPr>
                <w:rFonts w:cs="Arial"/>
                <w:color w:val="000000" w:themeColor="text1"/>
                <w:sz w:val="24"/>
                <w:szCs w:val="24"/>
              </w:rPr>
              <w:t>Audio: mp3, mp4, wave</w:t>
            </w:r>
          </w:p>
          <w:p w14:paraId="368B29D6" w14:textId="77777777" w:rsidR="00D73791" w:rsidRPr="00D73791" w:rsidRDefault="00D73791" w:rsidP="00A66E1B">
            <w:pPr>
              <w:pStyle w:val="ListParagraph"/>
              <w:numPr>
                <w:ilvl w:val="0"/>
                <w:numId w:val="19"/>
              </w:numPr>
              <w:spacing w:before="240" w:after="240"/>
              <w:contextualSpacing w:val="0"/>
              <w:jc w:val="both"/>
              <w:rPr>
                <w:rFonts w:cs="Arial"/>
                <w:color w:val="000000" w:themeColor="text1"/>
                <w:sz w:val="24"/>
                <w:szCs w:val="24"/>
              </w:rPr>
            </w:pPr>
            <w:r w:rsidRPr="00D73791">
              <w:rPr>
                <w:rFonts w:cs="Arial"/>
                <w:color w:val="000000" w:themeColor="text1"/>
                <w:sz w:val="24"/>
                <w:szCs w:val="24"/>
              </w:rPr>
              <w:t xml:space="preserve">Image: jpeg, </w:t>
            </w:r>
            <w:proofErr w:type="spellStart"/>
            <w:r w:rsidRPr="00D73791">
              <w:rPr>
                <w:rFonts w:cs="Arial"/>
                <w:color w:val="000000" w:themeColor="text1"/>
                <w:sz w:val="24"/>
                <w:szCs w:val="24"/>
              </w:rPr>
              <w:t>png</w:t>
            </w:r>
            <w:proofErr w:type="spellEnd"/>
            <w:r w:rsidRPr="00D73791">
              <w:rPr>
                <w:rFonts w:cs="Arial"/>
                <w:color w:val="000000" w:themeColor="text1"/>
                <w:sz w:val="24"/>
                <w:szCs w:val="24"/>
              </w:rPr>
              <w:t>, raw, pdf</w:t>
            </w:r>
          </w:p>
          <w:p w14:paraId="13D0CD83" w14:textId="77777777" w:rsidR="00D73791" w:rsidRPr="00D73791" w:rsidRDefault="00D73791" w:rsidP="00A66E1B">
            <w:pPr>
              <w:pStyle w:val="ListParagraph"/>
              <w:numPr>
                <w:ilvl w:val="0"/>
                <w:numId w:val="19"/>
              </w:numPr>
              <w:spacing w:before="240" w:after="240"/>
              <w:contextualSpacing w:val="0"/>
              <w:jc w:val="both"/>
              <w:rPr>
                <w:rFonts w:cs="Arial"/>
                <w:color w:val="000000" w:themeColor="text1"/>
                <w:sz w:val="24"/>
                <w:szCs w:val="24"/>
              </w:rPr>
            </w:pPr>
            <w:r w:rsidRPr="00D73791">
              <w:rPr>
                <w:rFonts w:cs="Arial"/>
                <w:color w:val="000000" w:themeColor="text1"/>
                <w:sz w:val="24"/>
                <w:szCs w:val="24"/>
              </w:rPr>
              <w:t>Video: mov, mp4</w:t>
            </w:r>
          </w:p>
          <w:p w14:paraId="17180D4B" w14:textId="71021F71" w:rsidR="00D73791" w:rsidRPr="00A66E1B" w:rsidRDefault="00D73791" w:rsidP="00A66E1B">
            <w:pPr>
              <w:pStyle w:val="ListParagraph"/>
              <w:numPr>
                <w:ilvl w:val="0"/>
                <w:numId w:val="19"/>
              </w:numPr>
              <w:spacing w:before="240" w:after="240"/>
              <w:contextualSpacing w:val="0"/>
              <w:jc w:val="both"/>
              <w:rPr>
                <w:rFonts w:cs="Arial"/>
                <w:color w:val="000000" w:themeColor="text1"/>
                <w:sz w:val="24"/>
                <w:szCs w:val="24"/>
                <w:lang w:val="it-IT"/>
              </w:rPr>
            </w:pPr>
            <w:r w:rsidRPr="00D73791">
              <w:rPr>
                <w:rFonts w:cs="Arial"/>
                <w:color w:val="000000" w:themeColor="text1"/>
                <w:sz w:val="24"/>
                <w:szCs w:val="24"/>
                <w:lang w:val="it-IT"/>
              </w:rPr>
              <w:t xml:space="preserve">Data </w:t>
            </w:r>
            <w:proofErr w:type="spellStart"/>
            <w:r w:rsidRPr="00D73791">
              <w:rPr>
                <w:rFonts w:cs="Arial"/>
                <w:color w:val="000000" w:themeColor="text1"/>
                <w:sz w:val="24"/>
                <w:szCs w:val="24"/>
                <w:lang w:val="it-IT"/>
              </w:rPr>
              <w:t>curation</w:t>
            </w:r>
            <w:proofErr w:type="spellEnd"/>
            <w:r w:rsidRPr="00D73791">
              <w:rPr>
                <w:rFonts w:cs="Arial"/>
                <w:color w:val="000000" w:themeColor="text1"/>
                <w:sz w:val="24"/>
                <w:szCs w:val="24"/>
                <w:lang w:val="it-IT"/>
              </w:rPr>
              <w:t xml:space="preserve">: </w:t>
            </w:r>
            <w:r w:rsidRPr="00D73791">
              <w:rPr>
                <w:rFonts w:cs="Arial"/>
                <w:color w:val="000000" w:themeColor="text1"/>
                <w:sz w:val="24"/>
                <w:szCs w:val="24"/>
                <w:lang w:val="it-IT"/>
              </w:rPr>
              <w:t>Premiere, Da Vinc</w:t>
            </w:r>
            <w:r>
              <w:rPr>
                <w:rFonts w:cs="Arial"/>
                <w:color w:val="000000" w:themeColor="text1"/>
                <w:sz w:val="24"/>
                <w:szCs w:val="24"/>
                <w:lang w:val="it-IT"/>
              </w:rPr>
              <w:t>i Resolve</w:t>
            </w:r>
          </w:p>
        </w:tc>
      </w:tr>
    </w:tbl>
    <w:p w14:paraId="160D1A5B" w14:textId="77777777" w:rsidR="00D73791" w:rsidRPr="00D73791" w:rsidRDefault="00D73791" w:rsidP="00A66E1B">
      <w:pPr>
        <w:jc w:val="both"/>
        <w:rPr>
          <w:rFonts w:cs="Arial"/>
          <w:color w:val="000000" w:themeColor="text1"/>
          <w:sz w:val="24"/>
          <w:szCs w:val="24"/>
        </w:rPr>
      </w:pPr>
    </w:p>
    <w:p w14:paraId="4D607812" w14:textId="1A67F77A" w:rsidR="00D73791" w:rsidRPr="00A66E1B" w:rsidRDefault="00D73791" w:rsidP="00A66E1B">
      <w:pPr>
        <w:pStyle w:val="ListParagraph"/>
        <w:numPr>
          <w:ilvl w:val="0"/>
          <w:numId w:val="21"/>
        </w:numPr>
        <w:jc w:val="both"/>
        <w:rPr>
          <w:rFonts w:cs="Arial"/>
          <w:color w:val="000000" w:themeColor="text1"/>
          <w:sz w:val="24"/>
          <w:szCs w:val="24"/>
        </w:rPr>
      </w:pPr>
      <w:r>
        <w:rPr>
          <w:rFonts w:cs="Arial"/>
          <w:color w:val="000000" w:themeColor="text1"/>
          <w:sz w:val="24"/>
          <w:szCs w:val="24"/>
        </w:rPr>
        <w:t>Dataset source</w:t>
      </w:r>
    </w:p>
    <w:p w14:paraId="3FD9AF2B"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48D4BE84" w14:textId="77777777" w:rsidTr="000475EC">
        <w:tc>
          <w:tcPr>
            <w:tcW w:w="9500" w:type="dxa"/>
          </w:tcPr>
          <w:p w14:paraId="17E558FF" w14:textId="01DFDCB2" w:rsidR="00D73791" w:rsidRPr="00D73791" w:rsidRDefault="00D73791" w:rsidP="00A66E1B">
            <w:pPr>
              <w:jc w:val="both"/>
              <w:rPr>
                <w:rFonts w:cs="Arial"/>
                <w:color w:val="000000" w:themeColor="text1"/>
                <w:sz w:val="24"/>
                <w:szCs w:val="24"/>
              </w:rPr>
            </w:pPr>
            <w:r>
              <w:rPr>
                <w:rFonts w:cs="Arial"/>
                <w:color w:val="000000" w:themeColor="text1"/>
                <w:sz w:val="24"/>
                <w:szCs w:val="24"/>
              </w:rPr>
              <w:t xml:space="preserve">The data collected with </w:t>
            </w:r>
            <w:r w:rsidR="00A66E1B">
              <w:rPr>
                <w:rFonts w:cs="Arial"/>
                <w:color w:val="000000" w:themeColor="text1"/>
                <w:sz w:val="24"/>
                <w:szCs w:val="24"/>
              </w:rPr>
              <w:t xml:space="preserve">for this reason is collected and produced by the research team itself, therefore there is no use of secondary data for the purpose of audio-visual documentation. The source of data is the DATAGOV team, and the subject of data collection is the DATAGOV team. For this reason, we term this as “processual data” or “meta-research data”, as they document the research process and team evolution. </w:t>
            </w:r>
          </w:p>
          <w:p w14:paraId="5493E569" w14:textId="77777777" w:rsidR="00D73791" w:rsidRPr="00D73791" w:rsidRDefault="00D73791" w:rsidP="00A66E1B">
            <w:pPr>
              <w:jc w:val="both"/>
              <w:rPr>
                <w:rFonts w:cs="Arial"/>
                <w:color w:val="000000" w:themeColor="text1"/>
                <w:sz w:val="24"/>
                <w:szCs w:val="24"/>
              </w:rPr>
            </w:pPr>
          </w:p>
        </w:tc>
      </w:tr>
    </w:tbl>
    <w:p w14:paraId="2ED42C3D" w14:textId="77777777" w:rsidR="00D73791" w:rsidRPr="00D73791" w:rsidRDefault="00D73791" w:rsidP="00A66E1B">
      <w:pPr>
        <w:jc w:val="both"/>
        <w:rPr>
          <w:rFonts w:cs="Arial"/>
          <w:color w:val="000000" w:themeColor="text1"/>
          <w:sz w:val="24"/>
          <w:szCs w:val="24"/>
        </w:rPr>
      </w:pPr>
    </w:p>
    <w:p w14:paraId="03E785B0" w14:textId="77BB11AA" w:rsidR="00D73791" w:rsidRPr="00A66E1B" w:rsidRDefault="00A66E1B" w:rsidP="00A66E1B">
      <w:pPr>
        <w:pStyle w:val="ListParagraph"/>
        <w:numPr>
          <w:ilvl w:val="0"/>
          <w:numId w:val="21"/>
        </w:numPr>
        <w:jc w:val="both"/>
        <w:rPr>
          <w:rFonts w:cs="Arial"/>
          <w:color w:val="000000" w:themeColor="text1"/>
          <w:sz w:val="24"/>
          <w:szCs w:val="24"/>
        </w:rPr>
      </w:pPr>
      <w:r>
        <w:rPr>
          <w:rFonts w:cs="Arial"/>
          <w:color w:val="000000" w:themeColor="text1"/>
          <w:sz w:val="24"/>
          <w:szCs w:val="24"/>
        </w:rPr>
        <w:t>Dataset volume</w:t>
      </w:r>
    </w:p>
    <w:p w14:paraId="7C4FFCBD"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01672B92" w14:textId="77777777" w:rsidTr="000475EC">
        <w:tc>
          <w:tcPr>
            <w:tcW w:w="9500" w:type="dxa"/>
          </w:tcPr>
          <w:p w14:paraId="07964C79" w14:textId="77777777" w:rsidR="00A66E1B" w:rsidRDefault="00D73791" w:rsidP="00A66E1B">
            <w:pPr>
              <w:jc w:val="both"/>
              <w:rPr>
                <w:rFonts w:cs="Arial"/>
                <w:color w:val="000000" w:themeColor="text1"/>
                <w:sz w:val="24"/>
                <w:szCs w:val="24"/>
              </w:rPr>
            </w:pPr>
            <w:r w:rsidRPr="00A66E1B">
              <w:rPr>
                <w:rFonts w:cs="Arial"/>
                <w:color w:val="000000" w:themeColor="text1"/>
                <w:sz w:val="24"/>
                <w:szCs w:val="24"/>
              </w:rPr>
              <w:t>The approximate volume of the final dataset is</w:t>
            </w:r>
            <w:r w:rsidR="00A66E1B">
              <w:rPr>
                <w:rFonts w:cs="Arial"/>
                <w:color w:val="000000" w:themeColor="text1"/>
                <w:sz w:val="24"/>
                <w:szCs w:val="24"/>
              </w:rPr>
              <w:t xml:space="preserve"> difficult to estimate, but we expect to collect up to</w:t>
            </w:r>
            <w:r w:rsidRPr="00A66E1B">
              <w:rPr>
                <w:rFonts w:cs="Arial"/>
                <w:color w:val="000000" w:themeColor="text1"/>
                <w:sz w:val="24"/>
                <w:szCs w:val="24"/>
              </w:rPr>
              <w:t xml:space="preserve"> </w:t>
            </w:r>
            <w:r w:rsidR="00A66E1B" w:rsidRPr="00A66E1B">
              <w:rPr>
                <w:rFonts w:cs="Arial"/>
                <w:color w:val="000000" w:themeColor="text1"/>
                <w:sz w:val="24"/>
                <w:szCs w:val="24"/>
              </w:rPr>
              <w:t>8</w:t>
            </w:r>
            <w:r w:rsidRPr="00A66E1B">
              <w:rPr>
                <w:rFonts w:cs="Arial"/>
                <w:color w:val="000000" w:themeColor="text1"/>
                <w:sz w:val="24"/>
                <w:szCs w:val="24"/>
              </w:rPr>
              <w:t xml:space="preserve"> TB</w:t>
            </w:r>
            <w:r w:rsidR="00A66E1B">
              <w:rPr>
                <w:rFonts w:cs="Arial"/>
                <w:color w:val="000000" w:themeColor="text1"/>
                <w:sz w:val="24"/>
                <w:szCs w:val="24"/>
              </w:rPr>
              <w:t xml:space="preserve"> of audio-visual documentation, c</w:t>
            </w:r>
            <w:r w:rsidRPr="00D73791">
              <w:rPr>
                <w:rFonts w:cs="Arial"/>
                <w:color w:val="000000" w:themeColor="text1"/>
                <w:sz w:val="24"/>
                <w:szCs w:val="24"/>
              </w:rPr>
              <w:t xml:space="preserve">onsidering that audio, image, and video take a consistent volume, especially in raw formats. </w:t>
            </w:r>
          </w:p>
          <w:p w14:paraId="07841DF5" w14:textId="77777777" w:rsidR="00A66E1B" w:rsidRDefault="00D73791" w:rsidP="00A66E1B">
            <w:pPr>
              <w:jc w:val="both"/>
              <w:rPr>
                <w:rFonts w:cs="Arial"/>
                <w:color w:val="000000" w:themeColor="text1"/>
                <w:sz w:val="24"/>
                <w:szCs w:val="24"/>
              </w:rPr>
            </w:pPr>
            <w:r w:rsidRPr="00D73791">
              <w:rPr>
                <w:rFonts w:cs="Arial"/>
                <w:color w:val="000000" w:themeColor="text1"/>
                <w:sz w:val="24"/>
                <w:szCs w:val="24"/>
              </w:rPr>
              <w:t>T</w:t>
            </w:r>
            <w:r w:rsidR="00A66E1B">
              <w:rPr>
                <w:rFonts w:cs="Arial"/>
                <w:color w:val="000000" w:themeColor="text1"/>
                <w:sz w:val="24"/>
                <w:szCs w:val="24"/>
              </w:rPr>
              <w:t xml:space="preserve">o safely store this data, we envision two external hard disks: one hard disk of 8TB for archiving, and another hard disk of 8TB for back up of the archive. The first would </w:t>
            </w:r>
            <w:proofErr w:type="gramStart"/>
            <w:r w:rsidR="00A66E1B">
              <w:rPr>
                <w:rFonts w:cs="Arial"/>
                <w:color w:val="000000" w:themeColor="text1"/>
                <w:sz w:val="24"/>
                <w:szCs w:val="24"/>
              </w:rPr>
              <w:t>be located in</w:t>
            </w:r>
            <w:proofErr w:type="gramEnd"/>
            <w:r w:rsidR="00A66E1B">
              <w:rPr>
                <w:rFonts w:cs="Arial"/>
                <w:color w:val="000000" w:themeColor="text1"/>
                <w:sz w:val="24"/>
                <w:szCs w:val="24"/>
              </w:rPr>
              <w:t xml:space="preserve"> the DATAGOV team’s office, which remains safely closed. The latter would be stored in another safe location. The two hard disks do not need to be encrypted for privacy protection as they will not contain sensitive data. </w:t>
            </w:r>
            <w:r w:rsidRPr="00D73791">
              <w:rPr>
                <w:rFonts w:cs="Arial"/>
                <w:color w:val="000000" w:themeColor="text1"/>
                <w:sz w:val="24"/>
                <w:szCs w:val="24"/>
              </w:rPr>
              <w:t>Raw data will be stored in th</w:t>
            </w:r>
            <w:r w:rsidR="00A66E1B">
              <w:rPr>
                <w:rFonts w:cs="Arial"/>
                <w:color w:val="000000" w:themeColor="text1"/>
                <w:sz w:val="24"/>
                <w:szCs w:val="24"/>
              </w:rPr>
              <w:t>ese two</w:t>
            </w:r>
            <w:r w:rsidRPr="00D73791">
              <w:rPr>
                <w:rFonts w:cs="Arial"/>
                <w:color w:val="000000" w:themeColor="text1"/>
                <w:sz w:val="24"/>
                <w:szCs w:val="24"/>
              </w:rPr>
              <w:t xml:space="preserve"> hard disk</w:t>
            </w:r>
            <w:r w:rsidR="00A66E1B">
              <w:rPr>
                <w:rFonts w:cs="Arial"/>
                <w:color w:val="000000" w:themeColor="text1"/>
                <w:sz w:val="24"/>
                <w:szCs w:val="24"/>
              </w:rPr>
              <w:t>s throughout the project</w:t>
            </w:r>
            <w:r w:rsidRPr="00D73791">
              <w:rPr>
                <w:rFonts w:cs="Arial"/>
                <w:color w:val="000000" w:themeColor="text1"/>
                <w:sz w:val="24"/>
                <w:szCs w:val="24"/>
              </w:rPr>
              <w:t xml:space="preserve">. </w:t>
            </w:r>
          </w:p>
          <w:p w14:paraId="2289B5E2" w14:textId="77777777" w:rsidR="00D73791" w:rsidRDefault="00D73791" w:rsidP="00A66E1B">
            <w:pPr>
              <w:jc w:val="both"/>
              <w:rPr>
                <w:rFonts w:cs="Arial"/>
                <w:color w:val="000000" w:themeColor="text1"/>
                <w:sz w:val="24"/>
                <w:szCs w:val="24"/>
              </w:rPr>
            </w:pPr>
            <w:r w:rsidRPr="00D73791">
              <w:rPr>
                <w:rFonts w:cs="Arial"/>
                <w:color w:val="000000" w:themeColor="text1"/>
                <w:sz w:val="24"/>
                <w:szCs w:val="24"/>
              </w:rPr>
              <w:t>A</w:t>
            </w:r>
            <w:r w:rsidR="00A66E1B">
              <w:rPr>
                <w:rFonts w:cs="Arial"/>
                <w:color w:val="000000" w:themeColor="text1"/>
                <w:sz w:val="24"/>
                <w:szCs w:val="24"/>
              </w:rPr>
              <w:t xml:space="preserve">nother hard disk, an SSD of 2TB, was requested for processing audio-visual data into edited videos and other audio-visual products. The SSD will be used for video editing, uploading the data momentarily and deleting the data after production. </w:t>
            </w:r>
          </w:p>
          <w:p w14:paraId="479A316E" w14:textId="7F947C84" w:rsidR="00A66E1B" w:rsidRPr="00D73791" w:rsidRDefault="00A66E1B" w:rsidP="00A66E1B">
            <w:pPr>
              <w:jc w:val="both"/>
              <w:rPr>
                <w:rFonts w:cs="Arial"/>
                <w:color w:val="000000" w:themeColor="text1"/>
                <w:sz w:val="24"/>
                <w:szCs w:val="24"/>
              </w:rPr>
            </w:pPr>
            <w:r>
              <w:rPr>
                <w:rFonts w:cs="Arial"/>
                <w:color w:val="000000" w:themeColor="text1"/>
                <w:sz w:val="24"/>
                <w:szCs w:val="24"/>
              </w:rPr>
              <w:t>The final output videos will be stored on the archive and backup hard disks, as well as</w:t>
            </w:r>
            <w:r w:rsidR="00A41E15">
              <w:rPr>
                <w:rFonts w:cs="Arial"/>
                <w:color w:val="000000" w:themeColor="text1"/>
                <w:sz w:val="24"/>
                <w:szCs w:val="24"/>
              </w:rPr>
              <w:t xml:space="preserve"> on the DATAGOV official cloud repository made available</w:t>
            </w:r>
            <w:r>
              <w:rPr>
                <w:rFonts w:cs="Arial"/>
                <w:color w:val="000000" w:themeColor="text1"/>
                <w:sz w:val="24"/>
                <w:szCs w:val="24"/>
              </w:rPr>
              <w:t xml:space="preserve"> </w:t>
            </w:r>
            <w:r w:rsidR="00A41E15">
              <w:rPr>
                <w:rFonts w:cs="Arial"/>
                <w:color w:val="000000" w:themeColor="text1"/>
                <w:sz w:val="24"/>
                <w:szCs w:val="24"/>
              </w:rPr>
              <w:t xml:space="preserve">by </w:t>
            </w:r>
            <w:proofErr w:type="spellStart"/>
            <w:r w:rsidR="00A41E15">
              <w:rPr>
                <w:rFonts w:cs="Arial"/>
                <w:color w:val="000000" w:themeColor="text1"/>
                <w:sz w:val="24"/>
                <w:szCs w:val="24"/>
              </w:rPr>
              <w:t>UvA</w:t>
            </w:r>
            <w:proofErr w:type="spellEnd"/>
            <w:r w:rsidR="00A41E15">
              <w:rPr>
                <w:rFonts w:cs="Arial"/>
                <w:color w:val="000000" w:themeColor="text1"/>
                <w:sz w:val="24"/>
                <w:szCs w:val="24"/>
              </w:rPr>
              <w:t xml:space="preserve">. Finally, another copy will be uploaded </w:t>
            </w:r>
            <w:r>
              <w:rPr>
                <w:rFonts w:cs="Arial"/>
                <w:color w:val="000000" w:themeColor="text1"/>
                <w:sz w:val="24"/>
                <w:szCs w:val="24"/>
              </w:rPr>
              <w:t xml:space="preserve">on </w:t>
            </w:r>
            <w:r w:rsidRPr="00A41E15">
              <w:rPr>
                <w:rFonts w:cs="Arial"/>
                <w:color w:val="000000" w:themeColor="text1"/>
                <w:sz w:val="24"/>
                <w:szCs w:val="24"/>
              </w:rPr>
              <w:t xml:space="preserve">the </w:t>
            </w:r>
            <w:proofErr w:type="spellStart"/>
            <w:r w:rsidR="00A41E15" w:rsidRPr="00A41E15">
              <w:rPr>
                <w:rFonts w:cs="Arial"/>
                <w:sz w:val="24"/>
                <w:szCs w:val="24"/>
              </w:rPr>
              <w:t>UvA</w:t>
            </w:r>
            <w:proofErr w:type="spellEnd"/>
            <w:r w:rsidR="00A41E15" w:rsidRPr="00A41E15">
              <w:rPr>
                <w:rFonts w:cs="Arial"/>
                <w:sz w:val="24"/>
                <w:szCs w:val="24"/>
              </w:rPr>
              <w:t xml:space="preserve"> video platform Kaltura</w:t>
            </w:r>
            <w:r w:rsidR="00A41E15" w:rsidRPr="00A41E15">
              <w:rPr>
                <w:rFonts w:cs="Arial"/>
                <w:sz w:val="24"/>
                <w:szCs w:val="24"/>
              </w:rPr>
              <w:t>.</w:t>
            </w:r>
            <w:r w:rsidR="00A41E15">
              <w:rPr>
                <w:rFonts w:cs="Arial"/>
                <w:sz w:val="20"/>
              </w:rPr>
              <w:t xml:space="preserve"> </w:t>
            </w:r>
          </w:p>
        </w:tc>
      </w:tr>
    </w:tbl>
    <w:p w14:paraId="686482EA" w14:textId="240F15D5" w:rsidR="00B26F15" w:rsidRDefault="00B26F15" w:rsidP="00B26F15">
      <w:pPr>
        <w:overflowPunct/>
        <w:autoSpaceDE/>
        <w:autoSpaceDN/>
        <w:adjustRightInd/>
        <w:rPr>
          <w:rFonts w:cs="Arial"/>
          <w:color w:val="000000" w:themeColor="text1"/>
          <w:sz w:val="24"/>
          <w:szCs w:val="24"/>
        </w:rPr>
      </w:pPr>
    </w:p>
    <w:p w14:paraId="0281B3D2" w14:textId="59520A57" w:rsidR="00B26F15" w:rsidRPr="00B26F15" w:rsidRDefault="00B26F15" w:rsidP="00B26F15">
      <w:pPr>
        <w:pStyle w:val="ListParagraph"/>
        <w:numPr>
          <w:ilvl w:val="0"/>
          <w:numId w:val="21"/>
        </w:numPr>
        <w:overflowPunct/>
        <w:autoSpaceDE/>
        <w:autoSpaceDN/>
        <w:adjustRightInd/>
        <w:rPr>
          <w:rFonts w:cs="Arial"/>
          <w:color w:val="000000" w:themeColor="text1"/>
          <w:sz w:val="24"/>
          <w:szCs w:val="24"/>
        </w:rPr>
      </w:pPr>
      <w:r>
        <w:rPr>
          <w:rFonts w:cs="Arial"/>
          <w:color w:val="000000" w:themeColor="text1"/>
          <w:sz w:val="24"/>
          <w:szCs w:val="24"/>
        </w:rPr>
        <w:t>Groups who may be interested in the data</w:t>
      </w:r>
    </w:p>
    <w:p w14:paraId="2D8A95E4"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2FCE8362" w14:textId="77777777" w:rsidTr="000475EC">
        <w:tc>
          <w:tcPr>
            <w:tcW w:w="9500" w:type="dxa"/>
          </w:tcPr>
          <w:p w14:paraId="38A512C9" w14:textId="113AB51A" w:rsidR="00D73791" w:rsidRPr="00D73791" w:rsidRDefault="00D73791" w:rsidP="00A66E1B">
            <w:pPr>
              <w:jc w:val="both"/>
              <w:rPr>
                <w:rFonts w:cs="Arial"/>
                <w:color w:val="000000" w:themeColor="text1"/>
                <w:sz w:val="24"/>
                <w:szCs w:val="24"/>
              </w:rPr>
            </w:pPr>
            <w:r w:rsidRPr="00D73791">
              <w:rPr>
                <w:rFonts w:cs="Arial"/>
                <w:color w:val="000000" w:themeColor="text1"/>
                <w:sz w:val="24"/>
                <w:szCs w:val="24"/>
              </w:rPr>
              <w:t xml:space="preserve">The data will be useful for </w:t>
            </w:r>
            <w:r w:rsidR="00B26F15">
              <w:rPr>
                <w:rFonts w:cs="Arial"/>
                <w:color w:val="000000" w:themeColor="text1"/>
                <w:sz w:val="24"/>
                <w:szCs w:val="24"/>
              </w:rPr>
              <w:t xml:space="preserve">the University of Amsterdam, the Faculty of Humanities, the Media Studies Department and the ASCA research school, as it will be a visual, accessible and engaging archive of the DATAGOV project, which can be used by these entities to highlight the work conducted at </w:t>
            </w:r>
            <w:proofErr w:type="spellStart"/>
            <w:r w:rsidR="00B26F15">
              <w:rPr>
                <w:rFonts w:cs="Arial"/>
                <w:color w:val="000000" w:themeColor="text1"/>
                <w:sz w:val="24"/>
                <w:szCs w:val="24"/>
              </w:rPr>
              <w:t>UvA</w:t>
            </w:r>
            <w:proofErr w:type="spellEnd"/>
            <w:r w:rsidR="00B26F15">
              <w:rPr>
                <w:rFonts w:cs="Arial"/>
                <w:color w:val="000000" w:themeColor="text1"/>
                <w:sz w:val="24"/>
                <w:szCs w:val="24"/>
              </w:rPr>
              <w:t xml:space="preserve">. </w:t>
            </w:r>
          </w:p>
        </w:tc>
      </w:tr>
    </w:tbl>
    <w:p w14:paraId="02E34A5F" w14:textId="2D28EB0E" w:rsidR="00D73791" w:rsidRPr="00D73791" w:rsidRDefault="00D73791" w:rsidP="00B26F15">
      <w:pPr>
        <w:pStyle w:val="Heading1"/>
        <w:rPr>
          <w:rFonts w:ascii="Arial" w:hAnsi="Arial" w:cs="Arial"/>
          <w:color w:val="000000" w:themeColor="text1"/>
          <w:sz w:val="24"/>
          <w:szCs w:val="24"/>
        </w:rPr>
      </w:pPr>
      <w:r w:rsidRPr="00D73791">
        <w:rPr>
          <w:rFonts w:ascii="Arial" w:hAnsi="Arial" w:cs="Arial"/>
          <w:color w:val="000000" w:themeColor="text1"/>
          <w:sz w:val="24"/>
          <w:szCs w:val="24"/>
        </w:rPr>
        <w:t>2. FAIR data</w:t>
      </w:r>
    </w:p>
    <w:p w14:paraId="64A8DE33" w14:textId="1AC5F1D3" w:rsidR="00D73791" w:rsidRPr="00D73791" w:rsidRDefault="00B26F15" w:rsidP="00A66E1B">
      <w:pPr>
        <w:pStyle w:val="Heading1"/>
        <w:rPr>
          <w:rFonts w:ascii="Arial" w:hAnsi="Arial" w:cs="Arial"/>
          <w:color w:val="000000" w:themeColor="text1"/>
          <w:sz w:val="24"/>
          <w:szCs w:val="24"/>
        </w:rPr>
      </w:pPr>
      <w:r>
        <w:rPr>
          <w:rFonts w:ascii="Arial" w:hAnsi="Arial" w:cs="Arial"/>
          <w:color w:val="000000" w:themeColor="text1"/>
          <w:sz w:val="24"/>
          <w:szCs w:val="24"/>
        </w:rPr>
        <w:t xml:space="preserve">A. </w:t>
      </w:r>
      <w:r w:rsidR="00D73791" w:rsidRPr="00D73791">
        <w:rPr>
          <w:rFonts w:ascii="Arial" w:hAnsi="Arial" w:cs="Arial"/>
          <w:color w:val="000000" w:themeColor="text1"/>
          <w:sz w:val="24"/>
          <w:szCs w:val="24"/>
        </w:rPr>
        <w:t>Making data findable, including provisions for metadata</w:t>
      </w:r>
    </w:p>
    <w:p w14:paraId="3E1786E4"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1B85D28B" w14:textId="77777777" w:rsidTr="000475EC">
        <w:tc>
          <w:tcPr>
            <w:tcW w:w="9500" w:type="dxa"/>
          </w:tcPr>
          <w:p w14:paraId="4299A619" w14:textId="7D2C223A" w:rsidR="00D73791" w:rsidRPr="00D73791" w:rsidRDefault="00B26F15" w:rsidP="00A66E1B">
            <w:pPr>
              <w:jc w:val="both"/>
              <w:rPr>
                <w:rFonts w:cs="Arial"/>
                <w:color w:val="000000" w:themeColor="text1"/>
                <w:sz w:val="24"/>
                <w:szCs w:val="24"/>
              </w:rPr>
            </w:pPr>
            <w:r>
              <w:rPr>
                <w:rFonts w:cs="Arial"/>
                <w:color w:val="000000" w:themeColor="text1"/>
                <w:sz w:val="24"/>
                <w:szCs w:val="24"/>
              </w:rPr>
              <w:t xml:space="preserve">The dataset will be structured in terms of event (e.g. kick-off event, team interviews, Living Lab activity, </w:t>
            </w:r>
            <w:proofErr w:type="spellStart"/>
            <w:r>
              <w:rPr>
                <w:rFonts w:cs="Arial"/>
                <w:color w:val="000000" w:themeColor="text1"/>
                <w:sz w:val="24"/>
                <w:szCs w:val="24"/>
              </w:rPr>
              <w:t>etc</w:t>
            </w:r>
            <w:proofErr w:type="spellEnd"/>
            <w:r>
              <w:rPr>
                <w:rFonts w:cs="Arial"/>
                <w:color w:val="000000" w:themeColor="text1"/>
                <w:sz w:val="24"/>
                <w:szCs w:val="24"/>
              </w:rPr>
              <w:t xml:space="preserve">) and then by source (e.g. camera, phone, </w:t>
            </w:r>
            <w:proofErr w:type="spellStart"/>
            <w:r>
              <w:rPr>
                <w:rFonts w:cs="Arial"/>
                <w:color w:val="000000" w:themeColor="text1"/>
                <w:sz w:val="24"/>
                <w:szCs w:val="24"/>
              </w:rPr>
              <w:t>etc</w:t>
            </w:r>
            <w:proofErr w:type="spellEnd"/>
            <w:r>
              <w:rPr>
                <w:rFonts w:cs="Arial"/>
                <w:color w:val="000000" w:themeColor="text1"/>
                <w:sz w:val="24"/>
                <w:szCs w:val="24"/>
              </w:rPr>
              <w:t>). The structure will be equally replicated in the backup hard disk as it is in the archive hard disk.</w:t>
            </w:r>
          </w:p>
        </w:tc>
      </w:tr>
    </w:tbl>
    <w:p w14:paraId="76280F0C" w14:textId="77777777" w:rsidR="00D73791" w:rsidRPr="00D73791" w:rsidRDefault="00D73791" w:rsidP="00A66E1B">
      <w:pPr>
        <w:jc w:val="both"/>
        <w:rPr>
          <w:rFonts w:cs="Arial"/>
          <w:color w:val="000000" w:themeColor="text1"/>
          <w:sz w:val="24"/>
          <w:szCs w:val="24"/>
          <w:highlight w:val="lightGray"/>
        </w:rPr>
      </w:pPr>
    </w:p>
    <w:p w14:paraId="23AB6AB9" w14:textId="499D8766" w:rsidR="00D73791" w:rsidRDefault="00B26F15" w:rsidP="00A66E1B">
      <w:pPr>
        <w:jc w:val="both"/>
        <w:rPr>
          <w:rFonts w:cs="Arial"/>
          <w:color w:val="000000" w:themeColor="text1"/>
          <w:sz w:val="24"/>
          <w:szCs w:val="24"/>
        </w:rPr>
      </w:pPr>
      <w:r>
        <w:rPr>
          <w:rFonts w:cs="Arial"/>
          <w:color w:val="000000" w:themeColor="text1"/>
          <w:sz w:val="24"/>
          <w:szCs w:val="24"/>
        </w:rPr>
        <w:t>B. Metadata standards</w:t>
      </w:r>
    </w:p>
    <w:p w14:paraId="71FEB0AF" w14:textId="77777777" w:rsidR="00B26F15" w:rsidRPr="00D73791" w:rsidRDefault="00B26F15"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22D82625" w14:textId="77777777" w:rsidTr="000475EC">
        <w:tc>
          <w:tcPr>
            <w:tcW w:w="9500" w:type="dxa"/>
          </w:tcPr>
          <w:p w14:paraId="022A10EE" w14:textId="77777777" w:rsidR="00D73791" w:rsidRPr="00D73791" w:rsidRDefault="00D73791" w:rsidP="00A66E1B">
            <w:pPr>
              <w:jc w:val="both"/>
              <w:rPr>
                <w:rFonts w:cs="Arial"/>
                <w:color w:val="000000" w:themeColor="text1"/>
                <w:sz w:val="24"/>
                <w:szCs w:val="24"/>
              </w:rPr>
            </w:pPr>
            <w:r w:rsidRPr="00D73791">
              <w:rPr>
                <w:rFonts w:cs="Arial"/>
                <w:color w:val="000000" w:themeColor="text1"/>
                <w:sz w:val="24"/>
                <w:szCs w:val="24"/>
              </w:rPr>
              <w:t xml:space="preserve">The metadata standard that will be used is the </w:t>
            </w:r>
            <w:proofErr w:type="spellStart"/>
            <w:r w:rsidRPr="00D73791">
              <w:rPr>
                <w:rFonts w:cs="Arial"/>
                <w:color w:val="000000" w:themeColor="text1"/>
                <w:sz w:val="24"/>
                <w:szCs w:val="24"/>
              </w:rPr>
              <w:t>QuDEx</w:t>
            </w:r>
            <w:proofErr w:type="spellEnd"/>
            <w:r w:rsidRPr="00D73791">
              <w:rPr>
                <w:rFonts w:cs="Arial"/>
                <w:color w:val="000000" w:themeColor="text1"/>
                <w:sz w:val="24"/>
                <w:szCs w:val="24"/>
              </w:rPr>
              <w:t xml:space="preserve"> Standard, or Qualitative Data Exchange Format, a software-neutral format for qualitative data, that preserves annotations of, and relationships between, data and other related objects. It is a recommended metadata standard for qualitative data in the social sciences. </w:t>
            </w:r>
          </w:p>
        </w:tc>
      </w:tr>
    </w:tbl>
    <w:p w14:paraId="77091DB9" w14:textId="77777777" w:rsidR="00D73791" w:rsidRPr="00D73791" w:rsidRDefault="00D73791" w:rsidP="00A66E1B">
      <w:pPr>
        <w:jc w:val="both"/>
        <w:rPr>
          <w:rFonts w:cs="Arial"/>
          <w:color w:val="000000" w:themeColor="text1"/>
          <w:sz w:val="24"/>
          <w:szCs w:val="24"/>
        </w:rPr>
      </w:pPr>
    </w:p>
    <w:p w14:paraId="565C19FF" w14:textId="52CD0E47" w:rsidR="00D73791" w:rsidRPr="00D73791" w:rsidRDefault="00D73791" w:rsidP="00B26F15">
      <w:pPr>
        <w:overflowPunct/>
        <w:autoSpaceDE/>
        <w:autoSpaceDN/>
        <w:adjustRightInd/>
        <w:rPr>
          <w:rFonts w:cs="Arial"/>
          <w:color w:val="000000" w:themeColor="text1"/>
          <w:sz w:val="24"/>
          <w:szCs w:val="24"/>
        </w:rPr>
      </w:pPr>
      <w:r w:rsidRPr="00D73791">
        <w:rPr>
          <w:rFonts w:cs="Arial"/>
          <w:color w:val="000000" w:themeColor="text1"/>
          <w:sz w:val="24"/>
          <w:szCs w:val="24"/>
        </w:rPr>
        <w:br w:type="page"/>
      </w:r>
    </w:p>
    <w:p w14:paraId="265E2D7F" w14:textId="51A1DB92" w:rsidR="00D73791" w:rsidRPr="00D73791" w:rsidRDefault="00B26F15" w:rsidP="00A66E1B">
      <w:pPr>
        <w:pStyle w:val="Heading1"/>
        <w:rPr>
          <w:rFonts w:ascii="Arial" w:hAnsi="Arial" w:cs="Arial"/>
          <w:color w:val="000000" w:themeColor="text1"/>
          <w:sz w:val="24"/>
          <w:szCs w:val="24"/>
        </w:rPr>
      </w:pPr>
      <w:r>
        <w:rPr>
          <w:rFonts w:ascii="Arial" w:hAnsi="Arial" w:cs="Arial"/>
          <w:color w:val="000000" w:themeColor="text1"/>
          <w:sz w:val="24"/>
          <w:szCs w:val="24"/>
        </w:rPr>
        <w:lastRenderedPageBreak/>
        <w:t>C.</w:t>
      </w:r>
      <w:r w:rsidR="00D73791" w:rsidRPr="00D73791">
        <w:rPr>
          <w:rFonts w:ascii="Arial" w:hAnsi="Arial" w:cs="Arial"/>
          <w:color w:val="000000" w:themeColor="text1"/>
          <w:sz w:val="24"/>
          <w:szCs w:val="24"/>
        </w:rPr>
        <w:t xml:space="preserve"> Making data openly accessible</w:t>
      </w:r>
    </w:p>
    <w:p w14:paraId="1FBECCAE"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3BB435F1" w14:textId="77777777" w:rsidTr="000475EC">
        <w:tc>
          <w:tcPr>
            <w:tcW w:w="9500" w:type="dxa"/>
          </w:tcPr>
          <w:p w14:paraId="75BF01C7" w14:textId="36E27D81" w:rsidR="00D73791" w:rsidRPr="00D73791" w:rsidRDefault="00B26F15" w:rsidP="00A66E1B">
            <w:pPr>
              <w:jc w:val="both"/>
              <w:rPr>
                <w:rFonts w:cs="Arial"/>
                <w:color w:val="000000" w:themeColor="text1"/>
                <w:sz w:val="24"/>
                <w:szCs w:val="24"/>
              </w:rPr>
            </w:pPr>
            <w:r>
              <w:rPr>
                <w:rFonts w:cs="Arial"/>
                <w:color w:val="000000" w:themeColor="text1"/>
                <w:sz w:val="24"/>
                <w:szCs w:val="24"/>
              </w:rPr>
              <w:t>Curated d</w:t>
            </w:r>
            <w:r w:rsidR="00D73791" w:rsidRPr="00D73791">
              <w:rPr>
                <w:rFonts w:cs="Arial"/>
                <w:color w:val="000000" w:themeColor="text1"/>
                <w:sz w:val="24"/>
                <w:szCs w:val="24"/>
              </w:rPr>
              <w:t xml:space="preserve">ata will be made </w:t>
            </w:r>
            <w:r>
              <w:rPr>
                <w:rFonts w:cs="Arial"/>
                <w:color w:val="000000" w:themeColor="text1"/>
                <w:sz w:val="24"/>
                <w:szCs w:val="24"/>
              </w:rPr>
              <w:t xml:space="preserve">openly </w:t>
            </w:r>
            <w:r w:rsidR="00D73791" w:rsidRPr="00D73791">
              <w:rPr>
                <w:rFonts w:cs="Arial"/>
                <w:color w:val="000000" w:themeColor="text1"/>
                <w:sz w:val="24"/>
                <w:szCs w:val="24"/>
              </w:rPr>
              <w:t xml:space="preserve">accessible </w:t>
            </w:r>
            <w:r>
              <w:rPr>
                <w:rFonts w:cs="Arial"/>
                <w:color w:val="000000" w:themeColor="text1"/>
                <w:sz w:val="24"/>
                <w:szCs w:val="24"/>
              </w:rPr>
              <w:t>through video outputs</w:t>
            </w:r>
            <w:r w:rsidR="00D73791" w:rsidRPr="00D73791">
              <w:rPr>
                <w:rFonts w:cs="Arial"/>
                <w:color w:val="000000" w:themeColor="text1"/>
                <w:sz w:val="24"/>
                <w:szCs w:val="24"/>
              </w:rPr>
              <w:t xml:space="preserve">, </w:t>
            </w:r>
            <w:r>
              <w:rPr>
                <w:rFonts w:cs="Arial"/>
                <w:color w:val="000000" w:themeColor="text1"/>
                <w:sz w:val="24"/>
                <w:szCs w:val="24"/>
              </w:rPr>
              <w:t>while the raw data will not be published entirely</w:t>
            </w:r>
            <w:r w:rsidR="00D73791" w:rsidRPr="00D73791">
              <w:rPr>
                <w:rFonts w:cs="Arial"/>
                <w:color w:val="000000" w:themeColor="text1"/>
                <w:sz w:val="24"/>
                <w:szCs w:val="24"/>
              </w:rPr>
              <w:t xml:space="preserve">. </w:t>
            </w:r>
            <w:r>
              <w:rPr>
                <w:rFonts w:cs="Arial"/>
                <w:color w:val="000000" w:themeColor="text1"/>
                <w:sz w:val="24"/>
                <w:szCs w:val="24"/>
              </w:rPr>
              <w:t>The videos will be made openly accessible on the DATAGOV</w:t>
            </w:r>
            <w:r w:rsidR="00D73791" w:rsidRPr="00D73791">
              <w:rPr>
                <w:rFonts w:cs="Arial"/>
                <w:color w:val="000000" w:themeColor="text1"/>
                <w:sz w:val="24"/>
                <w:szCs w:val="24"/>
              </w:rPr>
              <w:t xml:space="preserve"> </w:t>
            </w:r>
            <w:r>
              <w:rPr>
                <w:rFonts w:cs="Arial"/>
                <w:color w:val="000000" w:themeColor="text1"/>
                <w:sz w:val="24"/>
                <w:szCs w:val="24"/>
              </w:rPr>
              <w:t xml:space="preserve">website and social media profiles, as well as through </w:t>
            </w:r>
            <w:proofErr w:type="spellStart"/>
            <w:r>
              <w:rPr>
                <w:rFonts w:cs="Arial"/>
                <w:color w:val="000000" w:themeColor="text1"/>
                <w:sz w:val="24"/>
                <w:szCs w:val="24"/>
              </w:rPr>
              <w:t>UvA</w:t>
            </w:r>
            <w:proofErr w:type="spellEnd"/>
            <w:r>
              <w:rPr>
                <w:rFonts w:cs="Arial"/>
                <w:color w:val="000000" w:themeColor="text1"/>
                <w:sz w:val="24"/>
                <w:szCs w:val="24"/>
              </w:rPr>
              <w:t xml:space="preserve"> channels, including the video platform Kaltura. </w:t>
            </w:r>
          </w:p>
        </w:tc>
      </w:tr>
    </w:tbl>
    <w:p w14:paraId="71D97463" w14:textId="77777777" w:rsidR="00D73791" w:rsidRDefault="00D73791" w:rsidP="00A66E1B">
      <w:pPr>
        <w:jc w:val="both"/>
        <w:rPr>
          <w:rFonts w:cs="Arial"/>
          <w:color w:val="000000" w:themeColor="text1"/>
          <w:sz w:val="24"/>
          <w:szCs w:val="24"/>
          <w:highlight w:val="lightGray"/>
        </w:rPr>
      </w:pPr>
    </w:p>
    <w:p w14:paraId="13A9EA35" w14:textId="15F9C284" w:rsidR="00B26F15" w:rsidRPr="00B26F15" w:rsidRDefault="00B26F15" w:rsidP="00A66E1B">
      <w:pPr>
        <w:jc w:val="both"/>
        <w:rPr>
          <w:rFonts w:cs="Arial"/>
          <w:color w:val="000000" w:themeColor="text1"/>
          <w:sz w:val="24"/>
          <w:szCs w:val="24"/>
        </w:rPr>
      </w:pPr>
      <w:r w:rsidRPr="00B26F15">
        <w:rPr>
          <w:rFonts w:cs="Arial"/>
          <w:color w:val="000000" w:themeColor="text1"/>
          <w:sz w:val="24"/>
          <w:szCs w:val="24"/>
        </w:rPr>
        <w:t>D. Data access committee</w:t>
      </w:r>
    </w:p>
    <w:p w14:paraId="0CCD7DFB"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795AC0A9" w14:textId="77777777" w:rsidTr="000475EC">
        <w:tc>
          <w:tcPr>
            <w:tcW w:w="9500" w:type="dxa"/>
          </w:tcPr>
          <w:p w14:paraId="4266B5D7" w14:textId="605DFE54" w:rsidR="00D73791" w:rsidRPr="00D73791" w:rsidRDefault="00D73791" w:rsidP="00A66E1B">
            <w:pPr>
              <w:jc w:val="both"/>
              <w:rPr>
                <w:rFonts w:cs="Arial"/>
                <w:color w:val="000000" w:themeColor="text1"/>
                <w:sz w:val="24"/>
                <w:szCs w:val="24"/>
              </w:rPr>
            </w:pPr>
            <w:r w:rsidRPr="00B26F15">
              <w:rPr>
                <w:rFonts w:cs="Arial"/>
                <w:color w:val="000000" w:themeColor="text1"/>
                <w:sz w:val="24"/>
                <w:szCs w:val="24"/>
              </w:rPr>
              <w:t>The</w:t>
            </w:r>
            <w:r w:rsidR="00B26F15">
              <w:rPr>
                <w:rFonts w:cs="Arial"/>
                <w:color w:val="000000" w:themeColor="text1"/>
                <w:sz w:val="24"/>
                <w:szCs w:val="24"/>
              </w:rPr>
              <w:t xml:space="preserve"> data access committee should be composed by the DATAGOV team, who should remain collectively responsible for access and use of the data. </w:t>
            </w:r>
          </w:p>
        </w:tc>
      </w:tr>
    </w:tbl>
    <w:p w14:paraId="571E20D7" w14:textId="3C77352D" w:rsidR="00D73791" w:rsidRPr="00D73791" w:rsidRDefault="00B26F15" w:rsidP="00B26F15">
      <w:pPr>
        <w:pStyle w:val="Heading1"/>
        <w:numPr>
          <w:ilvl w:val="0"/>
          <w:numId w:val="21"/>
        </w:numPr>
        <w:ind w:left="360"/>
        <w:rPr>
          <w:rFonts w:ascii="Arial" w:hAnsi="Arial" w:cs="Arial"/>
          <w:color w:val="000000" w:themeColor="text1"/>
          <w:sz w:val="24"/>
          <w:szCs w:val="24"/>
        </w:rPr>
      </w:pPr>
      <w:r>
        <w:rPr>
          <w:rFonts w:ascii="Arial" w:hAnsi="Arial" w:cs="Arial"/>
          <w:color w:val="000000" w:themeColor="text1"/>
          <w:sz w:val="24"/>
          <w:szCs w:val="24"/>
        </w:rPr>
        <w:t>Data interoperability</w:t>
      </w:r>
    </w:p>
    <w:p w14:paraId="6BA87BD9"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68ACCEA0" w14:textId="77777777" w:rsidTr="000475EC">
        <w:tc>
          <w:tcPr>
            <w:tcW w:w="9500" w:type="dxa"/>
          </w:tcPr>
          <w:p w14:paraId="39A421AD" w14:textId="5E9EAD93" w:rsidR="00D73791" w:rsidRPr="00D73791" w:rsidRDefault="00D73791" w:rsidP="00A66E1B">
            <w:pPr>
              <w:jc w:val="both"/>
              <w:rPr>
                <w:rFonts w:cs="Arial"/>
                <w:color w:val="000000" w:themeColor="text1"/>
                <w:sz w:val="24"/>
                <w:szCs w:val="24"/>
              </w:rPr>
            </w:pPr>
            <w:r w:rsidRPr="00D73791">
              <w:rPr>
                <w:rFonts w:cs="Arial"/>
                <w:color w:val="000000" w:themeColor="text1"/>
                <w:sz w:val="24"/>
                <w:szCs w:val="24"/>
              </w:rPr>
              <w:t>The data produced in the project will be interoperable as the datasets will adhere to standardized formats: -pdf, .txt, .mp3/4</w:t>
            </w:r>
            <w:proofErr w:type="gramStart"/>
            <w:r w:rsidRPr="00D73791">
              <w:rPr>
                <w:rFonts w:cs="Arial"/>
                <w:color w:val="000000" w:themeColor="text1"/>
                <w:sz w:val="24"/>
                <w:szCs w:val="24"/>
              </w:rPr>
              <w:t>,</w:t>
            </w:r>
            <w:r w:rsidR="00B26F15">
              <w:rPr>
                <w:rFonts w:cs="Arial"/>
                <w:color w:val="000000" w:themeColor="text1"/>
                <w:sz w:val="24"/>
                <w:szCs w:val="24"/>
              </w:rPr>
              <w:t xml:space="preserve"> </w:t>
            </w:r>
            <w:r w:rsidRPr="00D73791">
              <w:rPr>
                <w:rFonts w:cs="Arial"/>
                <w:color w:val="000000" w:themeColor="text1"/>
                <w:sz w:val="24"/>
                <w:szCs w:val="24"/>
              </w:rPr>
              <w:t>.</w:t>
            </w:r>
            <w:proofErr w:type="spellStart"/>
            <w:r w:rsidRPr="00D73791">
              <w:rPr>
                <w:rFonts w:cs="Arial"/>
                <w:color w:val="000000" w:themeColor="text1"/>
                <w:sz w:val="24"/>
                <w:szCs w:val="24"/>
              </w:rPr>
              <w:t>qdpx</w:t>
            </w:r>
            <w:proofErr w:type="spellEnd"/>
            <w:proofErr w:type="gramEnd"/>
            <w:r w:rsidRPr="00D73791">
              <w:rPr>
                <w:rFonts w:cs="Arial"/>
                <w:color w:val="000000" w:themeColor="text1"/>
                <w:sz w:val="24"/>
                <w:szCs w:val="24"/>
              </w:rPr>
              <w:t xml:space="preserve">, .csv, or jpeg. Metadata will be made retrievable using standard keyword vocabularies for the social sciences, like the </w:t>
            </w:r>
            <w:proofErr w:type="spellStart"/>
            <w:r w:rsidRPr="00D73791">
              <w:rPr>
                <w:rFonts w:cs="Arial"/>
                <w:color w:val="000000" w:themeColor="text1"/>
                <w:sz w:val="24"/>
                <w:szCs w:val="24"/>
              </w:rPr>
              <w:t>QuDEx</w:t>
            </w:r>
            <w:proofErr w:type="spellEnd"/>
            <w:r w:rsidRPr="00D73791">
              <w:rPr>
                <w:rFonts w:cs="Arial"/>
                <w:color w:val="000000" w:themeColor="text1"/>
                <w:sz w:val="24"/>
                <w:szCs w:val="24"/>
              </w:rPr>
              <w:t xml:space="preserve"> Schema. </w:t>
            </w:r>
          </w:p>
        </w:tc>
      </w:tr>
    </w:tbl>
    <w:p w14:paraId="4A4394FE" w14:textId="073C2ADE" w:rsidR="00D73791" w:rsidRPr="00D73791" w:rsidRDefault="00B26F15" w:rsidP="00A66E1B">
      <w:pPr>
        <w:pStyle w:val="Heading1"/>
        <w:rPr>
          <w:rFonts w:ascii="Arial" w:hAnsi="Arial" w:cs="Arial"/>
          <w:color w:val="000000" w:themeColor="text1"/>
          <w:sz w:val="24"/>
          <w:szCs w:val="24"/>
        </w:rPr>
      </w:pPr>
      <w:r>
        <w:rPr>
          <w:rFonts w:ascii="Arial" w:hAnsi="Arial" w:cs="Arial"/>
          <w:color w:val="000000" w:themeColor="text1"/>
          <w:sz w:val="24"/>
          <w:szCs w:val="24"/>
        </w:rPr>
        <w:t>3</w:t>
      </w:r>
      <w:r w:rsidR="00D73791" w:rsidRPr="00D73791">
        <w:rPr>
          <w:rFonts w:ascii="Arial" w:hAnsi="Arial" w:cs="Arial"/>
          <w:color w:val="000000" w:themeColor="text1"/>
          <w:sz w:val="24"/>
          <w:szCs w:val="24"/>
        </w:rPr>
        <w:t>. Data security</w:t>
      </w:r>
    </w:p>
    <w:p w14:paraId="4F04B531"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4BE88B3F" w14:textId="77777777" w:rsidTr="000475EC">
        <w:tc>
          <w:tcPr>
            <w:tcW w:w="9500" w:type="dxa"/>
          </w:tcPr>
          <w:p w14:paraId="7E458411" w14:textId="3487D998" w:rsidR="00D73791" w:rsidRPr="00D73791" w:rsidRDefault="00B26F15" w:rsidP="00A66E1B">
            <w:pPr>
              <w:jc w:val="both"/>
              <w:rPr>
                <w:rFonts w:cs="Arial"/>
                <w:color w:val="000000" w:themeColor="text1"/>
                <w:sz w:val="24"/>
                <w:szCs w:val="24"/>
              </w:rPr>
            </w:pPr>
            <w:r>
              <w:rPr>
                <w:rFonts w:cs="Arial"/>
                <w:color w:val="000000" w:themeColor="text1"/>
                <w:sz w:val="24"/>
                <w:szCs w:val="24"/>
              </w:rPr>
              <w:t>The d</w:t>
            </w:r>
            <w:r w:rsidR="00D73791" w:rsidRPr="00D73791">
              <w:rPr>
                <w:rFonts w:cs="Arial"/>
                <w:color w:val="000000" w:themeColor="text1"/>
                <w:sz w:val="24"/>
                <w:szCs w:val="24"/>
              </w:rPr>
              <w:t xml:space="preserve">ata collected </w:t>
            </w:r>
            <w:r>
              <w:rPr>
                <w:rFonts w:cs="Arial"/>
                <w:color w:val="000000" w:themeColor="text1"/>
                <w:sz w:val="24"/>
                <w:szCs w:val="24"/>
              </w:rPr>
              <w:t>with this purpose</w:t>
            </w:r>
            <w:r w:rsidR="00D73791" w:rsidRPr="00D73791">
              <w:rPr>
                <w:rFonts w:cs="Arial"/>
                <w:color w:val="000000" w:themeColor="text1"/>
                <w:sz w:val="24"/>
                <w:szCs w:val="24"/>
              </w:rPr>
              <w:t xml:space="preserve"> </w:t>
            </w:r>
            <w:r>
              <w:rPr>
                <w:rFonts w:cs="Arial"/>
                <w:color w:val="000000" w:themeColor="text1"/>
                <w:sz w:val="24"/>
                <w:szCs w:val="24"/>
              </w:rPr>
              <w:t xml:space="preserve">does not need to be anonymized or protected for privacy related reasons, as the data is </w:t>
            </w:r>
            <w:r w:rsidR="007E7610">
              <w:rPr>
                <w:rFonts w:cs="Arial"/>
                <w:color w:val="000000" w:themeColor="text1"/>
                <w:sz w:val="24"/>
                <w:szCs w:val="24"/>
              </w:rPr>
              <w:t xml:space="preserve">generated by the DATAGOV team for processual and dissemination reasons. However, the data should be safeguarded from the possibility of deterioration and loss. For this reason, we envision a secondary hard disk with the function of backup. </w:t>
            </w:r>
            <w:r w:rsidR="00D73791" w:rsidRPr="00D73791">
              <w:rPr>
                <w:rFonts w:cs="Arial"/>
                <w:color w:val="000000" w:themeColor="text1"/>
                <w:sz w:val="24"/>
                <w:szCs w:val="24"/>
              </w:rPr>
              <w:t xml:space="preserve">A backup copy of the dataset will be produced </w:t>
            </w:r>
            <w:r w:rsidR="007E7610">
              <w:rPr>
                <w:rFonts w:cs="Arial"/>
                <w:color w:val="000000" w:themeColor="text1"/>
                <w:sz w:val="24"/>
                <w:szCs w:val="24"/>
              </w:rPr>
              <w:t xml:space="preserve">and </w:t>
            </w:r>
            <w:r w:rsidR="00D73791" w:rsidRPr="00D73791">
              <w:rPr>
                <w:rFonts w:cs="Arial"/>
                <w:color w:val="000000" w:themeColor="text1"/>
                <w:sz w:val="24"/>
                <w:szCs w:val="24"/>
              </w:rPr>
              <w:t xml:space="preserve">stored in the </w:t>
            </w:r>
            <w:r w:rsidR="007E7610">
              <w:rPr>
                <w:rFonts w:cs="Arial"/>
                <w:color w:val="000000" w:themeColor="text1"/>
                <w:sz w:val="24"/>
                <w:szCs w:val="24"/>
              </w:rPr>
              <w:t>second 8TB hard disk</w:t>
            </w:r>
            <w:r w:rsidR="00D73791" w:rsidRPr="00D73791">
              <w:rPr>
                <w:rFonts w:cs="Arial"/>
                <w:color w:val="000000" w:themeColor="text1"/>
                <w:sz w:val="24"/>
                <w:szCs w:val="24"/>
              </w:rPr>
              <w:t xml:space="preserve"> </w:t>
            </w:r>
            <w:r w:rsidR="007E7610">
              <w:rPr>
                <w:rFonts w:cs="Arial"/>
                <w:color w:val="000000" w:themeColor="text1"/>
                <w:sz w:val="24"/>
                <w:szCs w:val="24"/>
              </w:rPr>
              <w:t>for up to five years after the project completion.</w:t>
            </w:r>
          </w:p>
        </w:tc>
      </w:tr>
    </w:tbl>
    <w:p w14:paraId="17700371" w14:textId="4E28DCEF" w:rsidR="00D73791" w:rsidRPr="00D73791" w:rsidRDefault="00D73791" w:rsidP="007E7610">
      <w:pPr>
        <w:pStyle w:val="Heading1"/>
        <w:rPr>
          <w:rFonts w:ascii="Arial" w:hAnsi="Arial" w:cs="Arial"/>
          <w:color w:val="000000" w:themeColor="text1"/>
          <w:sz w:val="24"/>
          <w:szCs w:val="24"/>
        </w:rPr>
      </w:pPr>
      <w:r w:rsidRPr="00D73791">
        <w:rPr>
          <w:rFonts w:ascii="Arial" w:hAnsi="Arial" w:cs="Arial"/>
          <w:color w:val="000000" w:themeColor="text1"/>
          <w:sz w:val="24"/>
          <w:szCs w:val="24"/>
        </w:rPr>
        <w:t>5. Ethical aspects</w:t>
      </w:r>
    </w:p>
    <w:p w14:paraId="31FDD297" w14:textId="77777777" w:rsidR="00D73791" w:rsidRPr="00D73791" w:rsidRDefault="00D73791" w:rsidP="00A66E1B">
      <w:pPr>
        <w:jc w:val="both"/>
        <w:rPr>
          <w:rFonts w:cs="Arial"/>
          <w:color w:val="000000" w:themeColor="text1"/>
          <w:sz w:val="24"/>
          <w:szCs w:val="24"/>
        </w:rPr>
      </w:pPr>
    </w:p>
    <w:tbl>
      <w:tblPr>
        <w:tblStyle w:val="TableGrid"/>
        <w:tblW w:w="0" w:type="auto"/>
        <w:tblLook w:val="04A0" w:firstRow="1" w:lastRow="0" w:firstColumn="1" w:lastColumn="0" w:noHBand="0" w:noVBand="1"/>
      </w:tblPr>
      <w:tblGrid>
        <w:gridCol w:w="9350"/>
      </w:tblGrid>
      <w:tr w:rsidR="00D73791" w:rsidRPr="00D73791" w14:paraId="09D47C5F" w14:textId="77777777" w:rsidTr="000475EC">
        <w:tc>
          <w:tcPr>
            <w:tcW w:w="9500" w:type="dxa"/>
          </w:tcPr>
          <w:p w14:paraId="7184AC57" w14:textId="32EC3542" w:rsidR="00D73791" w:rsidRPr="00D73791" w:rsidRDefault="00D73791" w:rsidP="00A66E1B">
            <w:pPr>
              <w:jc w:val="both"/>
              <w:rPr>
                <w:rFonts w:cs="Arial"/>
                <w:color w:val="000000" w:themeColor="text1"/>
                <w:sz w:val="24"/>
                <w:szCs w:val="24"/>
              </w:rPr>
            </w:pPr>
            <w:r w:rsidRPr="00D73791">
              <w:rPr>
                <w:rFonts w:cs="Arial"/>
                <w:color w:val="000000" w:themeColor="text1"/>
                <w:sz w:val="24"/>
                <w:szCs w:val="24"/>
              </w:rPr>
              <w:t xml:space="preserve">All the activities carried out under the </w:t>
            </w:r>
            <w:r w:rsidR="007E7610">
              <w:rPr>
                <w:rFonts w:cs="Arial"/>
                <w:color w:val="000000" w:themeColor="text1"/>
                <w:sz w:val="24"/>
                <w:szCs w:val="24"/>
              </w:rPr>
              <w:t xml:space="preserve">DATAGOV </w:t>
            </w:r>
            <w:r w:rsidRPr="00D73791">
              <w:rPr>
                <w:rFonts w:cs="Arial"/>
                <w:color w:val="000000" w:themeColor="text1"/>
                <w:sz w:val="24"/>
                <w:szCs w:val="24"/>
              </w:rPr>
              <w:t>project comply with ethical principles and relevant national, EU and international legislation, for example the Charter of Fundamental Rights of the European Union and the European Convention on Human Rights</w:t>
            </w:r>
            <w:r w:rsidR="007E7610">
              <w:rPr>
                <w:rFonts w:cs="Arial"/>
                <w:color w:val="000000" w:themeColor="text1"/>
                <w:sz w:val="24"/>
                <w:szCs w:val="24"/>
              </w:rPr>
              <w:t xml:space="preserve">. The data collected for the purpose of research documentation and dissemination, such as the data object of this DMP, will not involve ethical concerns as they will be relative to the DATAGOV team itself, where each member has given their free and enthusiastic consent to being recorded for the purpose of audio-visual documentation. </w:t>
            </w:r>
          </w:p>
        </w:tc>
      </w:tr>
    </w:tbl>
    <w:p w14:paraId="70F3DD16" w14:textId="77777777" w:rsidR="00D73791" w:rsidRPr="00D73791" w:rsidRDefault="00D73791" w:rsidP="00A66E1B">
      <w:pPr>
        <w:jc w:val="both"/>
        <w:rPr>
          <w:rFonts w:cs="Arial"/>
          <w:color w:val="000000" w:themeColor="text1"/>
          <w:sz w:val="24"/>
          <w:szCs w:val="24"/>
        </w:rPr>
      </w:pPr>
    </w:p>
    <w:p w14:paraId="56758F20" w14:textId="77777777" w:rsidR="00D73791" w:rsidRPr="00D73791" w:rsidRDefault="00D73791" w:rsidP="00A66E1B">
      <w:pPr>
        <w:jc w:val="both"/>
        <w:rPr>
          <w:rFonts w:cs="Arial"/>
          <w:color w:val="000000" w:themeColor="text1"/>
          <w:sz w:val="24"/>
          <w:szCs w:val="24"/>
        </w:rPr>
      </w:pPr>
      <w:r w:rsidRPr="00D73791">
        <w:rPr>
          <w:rFonts w:cs="Arial"/>
          <w:color w:val="000000" w:themeColor="text1"/>
          <w:sz w:val="24"/>
          <w:szCs w:val="24"/>
        </w:rPr>
        <w:t> </w:t>
      </w:r>
    </w:p>
    <w:p w14:paraId="2A32831E" w14:textId="77777777" w:rsidR="000C24BD" w:rsidRPr="00D73791" w:rsidRDefault="000C24BD" w:rsidP="00A66E1B">
      <w:pPr>
        <w:rPr>
          <w:rFonts w:cs="Arial"/>
          <w:color w:val="000000" w:themeColor="text1"/>
          <w:sz w:val="24"/>
          <w:szCs w:val="24"/>
        </w:rPr>
      </w:pPr>
    </w:p>
    <w:sectPr w:rsidR="000C24BD" w:rsidRPr="00D73791" w:rsidSect="00D73791">
      <w:headerReference w:type="default" r:id="rId7"/>
      <w:footerReference w:type="default" r:id="rId8"/>
      <w:pgSz w:w="12240" w:h="15840"/>
      <w:pgMar w:top="119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162E" w14:textId="77777777" w:rsidR="007C30EC" w:rsidRDefault="007C30EC" w:rsidP="00D73791">
      <w:r>
        <w:separator/>
      </w:r>
    </w:p>
  </w:endnote>
  <w:endnote w:type="continuationSeparator" w:id="0">
    <w:p w14:paraId="067A5BDE" w14:textId="77777777" w:rsidR="007C30EC" w:rsidRDefault="007C30EC" w:rsidP="00D73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D781" w14:textId="63038C28" w:rsidR="00000000" w:rsidRDefault="00000000">
    <w:pPr>
      <w:pStyle w:val="Footer"/>
    </w:pPr>
  </w:p>
  <w:p w14:paraId="18F6720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DCB66" w14:textId="77777777" w:rsidR="007C30EC" w:rsidRDefault="007C30EC" w:rsidP="00D73791">
      <w:r>
        <w:separator/>
      </w:r>
    </w:p>
  </w:footnote>
  <w:footnote w:type="continuationSeparator" w:id="0">
    <w:p w14:paraId="56DBACFF" w14:textId="77777777" w:rsidR="007C30EC" w:rsidRDefault="007C30EC" w:rsidP="00D73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D528" w14:textId="73BCE5A2" w:rsidR="00000000" w:rsidRDefault="00000000">
    <w:pPr>
      <w:pStyle w:val="Header"/>
    </w:pPr>
  </w:p>
  <w:p w14:paraId="5BB615B4" w14:textId="77777777" w:rsidR="00000000" w:rsidRDefault="00000000">
    <w:pPr>
      <w:pStyle w:val="Header"/>
    </w:pPr>
  </w:p>
  <w:p w14:paraId="0D50B060" w14:textId="77777777" w:rsidR="00D73791" w:rsidRDefault="00D73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A08C10"/>
    <w:multiLevelType w:val="hybridMultilevel"/>
    <w:tmpl w:val="259075AA"/>
    <w:lvl w:ilvl="0" w:tplc="80C4523C">
      <w:start w:val="1"/>
      <w:numFmt w:val="decimal"/>
      <w:lvlText w:val="%1."/>
      <w:lvlJc w:val="left"/>
      <w:pPr>
        <w:ind w:left="720" w:hanging="360"/>
      </w:pPr>
    </w:lvl>
    <w:lvl w:ilvl="1" w:tplc="1B98FEBE">
      <w:start w:val="1"/>
      <w:numFmt w:val="decimal"/>
      <w:lvlText w:val="%2."/>
      <w:lvlJc w:val="left"/>
      <w:pPr>
        <w:ind w:left="1440" w:hanging="360"/>
      </w:pPr>
    </w:lvl>
    <w:lvl w:ilvl="2" w:tplc="5C549602">
      <w:start w:val="1"/>
      <w:numFmt w:val="decimal"/>
      <w:lvlText w:val="%3."/>
      <w:lvlJc w:val="left"/>
      <w:pPr>
        <w:ind w:left="2160" w:hanging="360"/>
      </w:pPr>
    </w:lvl>
    <w:lvl w:ilvl="3" w:tplc="5FE8C46A">
      <w:start w:val="1"/>
      <w:numFmt w:val="decimal"/>
      <w:lvlText w:val="%4."/>
      <w:lvlJc w:val="left"/>
      <w:pPr>
        <w:ind w:left="2880" w:hanging="360"/>
      </w:pPr>
    </w:lvl>
    <w:lvl w:ilvl="4" w:tplc="AE906C92">
      <w:start w:val="1"/>
      <w:numFmt w:val="decimal"/>
      <w:lvlText w:val="%5."/>
      <w:lvlJc w:val="left"/>
      <w:pPr>
        <w:ind w:left="3600" w:hanging="360"/>
      </w:pPr>
    </w:lvl>
    <w:lvl w:ilvl="5" w:tplc="A1D01198">
      <w:start w:val="1"/>
      <w:numFmt w:val="decimal"/>
      <w:lvlText w:val="%6."/>
      <w:lvlJc w:val="left"/>
      <w:pPr>
        <w:ind w:left="4320" w:hanging="360"/>
      </w:pPr>
    </w:lvl>
    <w:lvl w:ilvl="6" w:tplc="692C27AC">
      <w:numFmt w:val="decimal"/>
      <w:lvlText w:val=""/>
      <w:lvlJc w:val="left"/>
    </w:lvl>
    <w:lvl w:ilvl="7" w:tplc="5B2E657A">
      <w:numFmt w:val="decimal"/>
      <w:lvlText w:val=""/>
      <w:lvlJc w:val="left"/>
    </w:lvl>
    <w:lvl w:ilvl="8" w:tplc="4FD65778">
      <w:numFmt w:val="decimal"/>
      <w:lvlText w:val=""/>
      <w:lvlJc w:val="left"/>
    </w:lvl>
  </w:abstractNum>
  <w:abstractNum w:abstractNumId="1" w15:restartNumberingAfterBreak="0">
    <w:nsid w:val="99A08C11"/>
    <w:multiLevelType w:val="hybridMultilevel"/>
    <w:tmpl w:val="06344F1C"/>
    <w:lvl w:ilvl="0" w:tplc="65362F44">
      <w:start w:val="1"/>
      <w:numFmt w:val="decimal"/>
      <w:lvlText w:val="%1."/>
      <w:lvlJc w:val="left"/>
      <w:pPr>
        <w:ind w:left="720" w:hanging="360"/>
      </w:pPr>
    </w:lvl>
    <w:lvl w:ilvl="1" w:tplc="ACE416C0">
      <w:start w:val="1"/>
      <w:numFmt w:val="decimal"/>
      <w:lvlText w:val="%2."/>
      <w:lvlJc w:val="left"/>
      <w:pPr>
        <w:ind w:left="1440" w:hanging="360"/>
      </w:pPr>
    </w:lvl>
    <w:lvl w:ilvl="2" w:tplc="359868B6">
      <w:start w:val="1"/>
      <w:numFmt w:val="decimal"/>
      <w:lvlText w:val="%3."/>
      <w:lvlJc w:val="left"/>
      <w:pPr>
        <w:ind w:left="2160" w:hanging="360"/>
      </w:pPr>
    </w:lvl>
    <w:lvl w:ilvl="3" w:tplc="6882ACCA">
      <w:start w:val="1"/>
      <w:numFmt w:val="decimal"/>
      <w:lvlText w:val="%4."/>
      <w:lvlJc w:val="left"/>
      <w:pPr>
        <w:ind w:left="2880" w:hanging="360"/>
      </w:pPr>
    </w:lvl>
    <w:lvl w:ilvl="4" w:tplc="674078FA">
      <w:start w:val="1"/>
      <w:numFmt w:val="decimal"/>
      <w:lvlText w:val="%5."/>
      <w:lvlJc w:val="left"/>
      <w:pPr>
        <w:ind w:left="3600" w:hanging="360"/>
      </w:pPr>
    </w:lvl>
    <w:lvl w:ilvl="5" w:tplc="9702A752">
      <w:start w:val="1"/>
      <w:numFmt w:val="decimal"/>
      <w:lvlText w:val="%6."/>
      <w:lvlJc w:val="left"/>
      <w:pPr>
        <w:ind w:left="4320" w:hanging="360"/>
      </w:pPr>
    </w:lvl>
    <w:lvl w:ilvl="6" w:tplc="5ED0A4F4">
      <w:numFmt w:val="decimal"/>
      <w:lvlText w:val=""/>
      <w:lvlJc w:val="left"/>
    </w:lvl>
    <w:lvl w:ilvl="7" w:tplc="CCF8E87E">
      <w:numFmt w:val="decimal"/>
      <w:lvlText w:val=""/>
      <w:lvlJc w:val="left"/>
    </w:lvl>
    <w:lvl w:ilvl="8" w:tplc="DE62D05A">
      <w:numFmt w:val="decimal"/>
      <w:lvlText w:val=""/>
      <w:lvlJc w:val="left"/>
    </w:lvl>
  </w:abstractNum>
  <w:abstractNum w:abstractNumId="2" w15:restartNumberingAfterBreak="0">
    <w:nsid w:val="99A08C12"/>
    <w:multiLevelType w:val="hybridMultilevel"/>
    <w:tmpl w:val="918E78FA"/>
    <w:lvl w:ilvl="0" w:tplc="98C2D902">
      <w:start w:val="1"/>
      <w:numFmt w:val="decimal"/>
      <w:lvlText w:val="%1."/>
      <w:lvlJc w:val="left"/>
      <w:pPr>
        <w:ind w:left="720" w:hanging="360"/>
      </w:pPr>
    </w:lvl>
    <w:lvl w:ilvl="1" w:tplc="DB9A4AC6">
      <w:start w:val="1"/>
      <w:numFmt w:val="decimal"/>
      <w:lvlText w:val="%2."/>
      <w:lvlJc w:val="left"/>
      <w:pPr>
        <w:ind w:left="1440" w:hanging="360"/>
      </w:pPr>
    </w:lvl>
    <w:lvl w:ilvl="2" w:tplc="1F763A94">
      <w:start w:val="1"/>
      <w:numFmt w:val="decimal"/>
      <w:lvlText w:val="%3."/>
      <w:lvlJc w:val="left"/>
      <w:pPr>
        <w:ind w:left="2160" w:hanging="360"/>
      </w:pPr>
    </w:lvl>
    <w:lvl w:ilvl="3" w:tplc="92541234">
      <w:start w:val="1"/>
      <w:numFmt w:val="decimal"/>
      <w:lvlText w:val="%4."/>
      <w:lvlJc w:val="left"/>
      <w:pPr>
        <w:ind w:left="2880" w:hanging="360"/>
      </w:pPr>
    </w:lvl>
    <w:lvl w:ilvl="4" w:tplc="C256E5EC">
      <w:start w:val="1"/>
      <w:numFmt w:val="decimal"/>
      <w:lvlText w:val="%5."/>
      <w:lvlJc w:val="left"/>
      <w:pPr>
        <w:ind w:left="3600" w:hanging="360"/>
      </w:pPr>
    </w:lvl>
    <w:lvl w:ilvl="5" w:tplc="4F42E830">
      <w:start w:val="1"/>
      <w:numFmt w:val="decimal"/>
      <w:lvlText w:val="%6."/>
      <w:lvlJc w:val="left"/>
      <w:pPr>
        <w:ind w:left="4320" w:hanging="360"/>
      </w:pPr>
    </w:lvl>
    <w:lvl w:ilvl="6" w:tplc="27D808AA">
      <w:numFmt w:val="decimal"/>
      <w:lvlText w:val=""/>
      <w:lvlJc w:val="left"/>
    </w:lvl>
    <w:lvl w:ilvl="7" w:tplc="AA667D44">
      <w:numFmt w:val="decimal"/>
      <w:lvlText w:val=""/>
      <w:lvlJc w:val="left"/>
    </w:lvl>
    <w:lvl w:ilvl="8" w:tplc="2418155C">
      <w:numFmt w:val="decimal"/>
      <w:lvlText w:val=""/>
      <w:lvlJc w:val="left"/>
    </w:lvl>
  </w:abstractNum>
  <w:abstractNum w:abstractNumId="3" w15:restartNumberingAfterBreak="0">
    <w:nsid w:val="99A08C13"/>
    <w:multiLevelType w:val="hybridMultilevel"/>
    <w:tmpl w:val="A73A051E"/>
    <w:lvl w:ilvl="0" w:tplc="9908406A">
      <w:start w:val="1"/>
      <w:numFmt w:val="decimal"/>
      <w:lvlText w:val="%1."/>
      <w:lvlJc w:val="left"/>
      <w:pPr>
        <w:ind w:left="720" w:hanging="360"/>
      </w:pPr>
    </w:lvl>
    <w:lvl w:ilvl="1" w:tplc="7C9E3708">
      <w:start w:val="1"/>
      <w:numFmt w:val="decimal"/>
      <w:lvlText w:val="%2."/>
      <w:lvlJc w:val="left"/>
      <w:pPr>
        <w:ind w:left="1440" w:hanging="360"/>
      </w:pPr>
    </w:lvl>
    <w:lvl w:ilvl="2" w:tplc="BB8ED0D2">
      <w:start w:val="1"/>
      <w:numFmt w:val="decimal"/>
      <w:lvlText w:val="%3."/>
      <w:lvlJc w:val="left"/>
      <w:pPr>
        <w:ind w:left="2160" w:hanging="360"/>
      </w:pPr>
    </w:lvl>
    <w:lvl w:ilvl="3" w:tplc="801E68F4">
      <w:start w:val="1"/>
      <w:numFmt w:val="decimal"/>
      <w:lvlText w:val="%4."/>
      <w:lvlJc w:val="left"/>
      <w:pPr>
        <w:ind w:left="2880" w:hanging="360"/>
      </w:pPr>
    </w:lvl>
    <w:lvl w:ilvl="4" w:tplc="F9CA73BC">
      <w:start w:val="1"/>
      <w:numFmt w:val="decimal"/>
      <w:lvlText w:val="%5."/>
      <w:lvlJc w:val="left"/>
      <w:pPr>
        <w:ind w:left="3600" w:hanging="360"/>
      </w:pPr>
    </w:lvl>
    <w:lvl w:ilvl="5" w:tplc="5550631E">
      <w:start w:val="1"/>
      <w:numFmt w:val="decimal"/>
      <w:lvlText w:val="%6."/>
      <w:lvlJc w:val="left"/>
      <w:pPr>
        <w:ind w:left="4320" w:hanging="360"/>
      </w:pPr>
    </w:lvl>
    <w:lvl w:ilvl="6" w:tplc="FA041A50">
      <w:numFmt w:val="decimal"/>
      <w:lvlText w:val=""/>
      <w:lvlJc w:val="left"/>
    </w:lvl>
    <w:lvl w:ilvl="7" w:tplc="E6E8126A">
      <w:numFmt w:val="decimal"/>
      <w:lvlText w:val=""/>
      <w:lvlJc w:val="left"/>
    </w:lvl>
    <w:lvl w:ilvl="8" w:tplc="DCB0F8AE">
      <w:numFmt w:val="decimal"/>
      <w:lvlText w:val=""/>
      <w:lvlJc w:val="left"/>
    </w:lvl>
  </w:abstractNum>
  <w:abstractNum w:abstractNumId="4" w15:restartNumberingAfterBreak="0">
    <w:nsid w:val="99A08C14"/>
    <w:multiLevelType w:val="hybridMultilevel"/>
    <w:tmpl w:val="F2AAE6DC"/>
    <w:lvl w:ilvl="0" w:tplc="1B0056F0">
      <w:start w:val="1"/>
      <w:numFmt w:val="decimal"/>
      <w:lvlText w:val="%1."/>
      <w:lvlJc w:val="left"/>
      <w:pPr>
        <w:ind w:left="720" w:hanging="360"/>
      </w:pPr>
    </w:lvl>
    <w:lvl w:ilvl="1" w:tplc="85EAF526">
      <w:start w:val="1"/>
      <w:numFmt w:val="decimal"/>
      <w:lvlText w:val="%2."/>
      <w:lvlJc w:val="left"/>
      <w:pPr>
        <w:ind w:left="1440" w:hanging="360"/>
      </w:pPr>
    </w:lvl>
    <w:lvl w:ilvl="2" w:tplc="7EB697BA">
      <w:start w:val="1"/>
      <w:numFmt w:val="decimal"/>
      <w:lvlText w:val="%3."/>
      <w:lvlJc w:val="left"/>
      <w:pPr>
        <w:ind w:left="2160" w:hanging="360"/>
      </w:pPr>
    </w:lvl>
    <w:lvl w:ilvl="3" w:tplc="455EB872">
      <w:start w:val="1"/>
      <w:numFmt w:val="decimal"/>
      <w:lvlText w:val="%4."/>
      <w:lvlJc w:val="left"/>
      <w:pPr>
        <w:ind w:left="2880" w:hanging="360"/>
      </w:pPr>
    </w:lvl>
    <w:lvl w:ilvl="4" w:tplc="7D5A7F6A">
      <w:start w:val="1"/>
      <w:numFmt w:val="decimal"/>
      <w:lvlText w:val="%5."/>
      <w:lvlJc w:val="left"/>
      <w:pPr>
        <w:ind w:left="3600" w:hanging="360"/>
      </w:pPr>
    </w:lvl>
    <w:lvl w:ilvl="5" w:tplc="8A60EEBA">
      <w:start w:val="1"/>
      <w:numFmt w:val="decimal"/>
      <w:lvlText w:val="%6."/>
      <w:lvlJc w:val="left"/>
      <w:pPr>
        <w:ind w:left="4320" w:hanging="360"/>
      </w:pPr>
    </w:lvl>
    <w:lvl w:ilvl="6" w:tplc="0590CB94">
      <w:numFmt w:val="decimal"/>
      <w:lvlText w:val=""/>
      <w:lvlJc w:val="left"/>
    </w:lvl>
    <w:lvl w:ilvl="7" w:tplc="69DC8CEA">
      <w:numFmt w:val="decimal"/>
      <w:lvlText w:val=""/>
      <w:lvlJc w:val="left"/>
    </w:lvl>
    <w:lvl w:ilvl="8" w:tplc="8EF617A8">
      <w:numFmt w:val="decimal"/>
      <w:lvlText w:val=""/>
      <w:lvlJc w:val="left"/>
    </w:lvl>
  </w:abstractNum>
  <w:abstractNum w:abstractNumId="5" w15:restartNumberingAfterBreak="0">
    <w:nsid w:val="99A08C15"/>
    <w:multiLevelType w:val="hybridMultilevel"/>
    <w:tmpl w:val="F91A0194"/>
    <w:lvl w:ilvl="0" w:tplc="C1707D94">
      <w:start w:val="1"/>
      <w:numFmt w:val="decimal"/>
      <w:lvlText w:val="%1."/>
      <w:lvlJc w:val="left"/>
      <w:pPr>
        <w:ind w:left="720" w:hanging="360"/>
      </w:pPr>
    </w:lvl>
    <w:lvl w:ilvl="1" w:tplc="1316AFA4">
      <w:start w:val="1"/>
      <w:numFmt w:val="decimal"/>
      <w:lvlText w:val="%2."/>
      <w:lvlJc w:val="left"/>
      <w:pPr>
        <w:ind w:left="1440" w:hanging="360"/>
      </w:pPr>
    </w:lvl>
    <w:lvl w:ilvl="2" w:tplc="A21820C6">
      <w:start w:val="1"/>
      <w:numFmt w:val="decimal"/>
      <w:lvlText w:val="%3."/>
      <w:lvlJc w:val="left"/>
      <w:pPr>
        <w:ind w:left="2160" w:hanging="360"/>
      </w:pPr>
    </w:lvl>
    <w:lvl w:ilvl="3" w:tplc="9AA8AB92">
      <w:start w:val="1"/>
      <w:numFmt w:val="decimal"/>
      <w:lvlText w:val="%4."/>
      <w:lvlJc w:val="left"/>
      <w:pPr>
        <w:ind w:left="2880" w:hanging="360"/>
      </w:pPr>
    </w:lvl>
    <w:lvl w:ilvl="4" w:tplc="7F7C51EE">
      <w:start w:val="1"/>
      <w:numFmt w:val="decimal"/>
      <w:lvlText w:val="%5."/>
      <w:lvlJc w:val="left"/>
      <w:pPr>
        <w:ind w:left="3600" w:hanging="360"/>
      </w:pPr>
    </w:lvl>
    <w:lvl w:ilvl="5" w:tplc="A1E2CEDC">
      <w:start w:val="1"/>
      <w:numFmt w:val="decimal"/>
      <w:lvlText w:val="%6."/>
      <w:lvlJc w:val="left"/>
      <w:pPr>
        <w:ind w:left="4320" w:hanging="360"/>
      </w:pPr>
    </w:lvl>
    <w:lvl w:ilvl="6" w:tplc="8528F140">
      <w:numFmt w:val="decimal"/>
      <w:lvlText w:val=""/>
      <w:lvlJc w:val="left"/>
    </w:lvl>
    <w:lvl w:ilvl="7" w:tplc="ADFE7746">
      <w:numFmt w:val="decimal"/>
      <w:lvlText w:val=""/>
      <w:lvlJc w:val="left"/>
    </w:lvl>
    <w:lvl w:ilvl="8" w:tplc="2878EA7E">
      <w:numFmt w:val="decimal"/>
      <w:lvlText w:val=""/>
      <w:lvlJc w:val="left"/>
    </w:lvl>
  </w:abstractNum>
  <w:abstractNum w:abstractNumId="6" w15:restartNumberingAfterBreak="0">
    <w:nsid w:val="99A08C16"/>
    <w:multiLevelType w:val="hybridMultilevel"/>
    <w:tmpl w:val="992004B2"/>
    <w:lvl w:ilvl="0" w:tplc="A3A8D56E">
      <w:start w:val="1"/>
      <w:numFmt w:val="decimal"/>
      <w:lvlText w:val="%1."/>
      <w:lvlJc w:val="left"/>
      <w:pPr>
        <w:ind w:left="720" w:hanging="360"/>
      </w:pPr>
    </w:lvl>
    <w:lvl w:ilvl="1" w:tplc="92403A16">
      <w:start w:val="1"/>
      <w:numFmt w:val="decimal"/>
      <w:lvlText w:val="%2."/>
      <w:lvlJc w:val="left"/>
      <w:pPr>
        <w:ind w:left="1440" w:hanging="360"/>
      </w:pPr>
    </w:lvl>
    <w:lvl w:ilvl="2" w:tplc="EF3A0B68">
      <w:start w:val="1"/>
      <w:numFmt w:val="decimal"/>
      <w:lvlText w:val="%3."/>
      <w:lvlJc w:val="left"/>
      <w:pPr>
        <w:ind w:left="2160" w:hanging="360"/>
      </w:pPr>
    </w:lvl>
    <w:lvl w:ilvl="3" w:tplc="08423862">
      <w:start w:val="1"/>
      <w:numFmt w:val="decimal"/>
      <w:lvlText w:val="%4."/>
      <w:lvlJc w:val="left"/>
      <w:pPr>
        <w:ind w:left="2880" w:hanging="360"/>
      </w:pPr>
    </w:lvl>
    <w:lvl w:ilvl="4" w:tplc="61EAACC0">
      <w:start w:val="1"/>
      <w:numFmt w:val="decimal"/>
      <w:lvlText w:val="%5."/>
      <w:lvlJc w:val="left"/>
      <w:pPr>
        <w:ind w:left="3600" w:hanging="360"/>
      </w:pPr>
    </w:lvl>
    <w:lvl w:ilvl="5" w:tplc="C1847758">
      <w:start w:val="1"/>
      <w:numFmt w:val="decimal"/>
      <w:lvlText w:val="%6."/>
      <w:lvlJc w:val="left"/>
      <w:pPr>
        <w:ind w:left="4320" w:hanging="360"/>
      </w:pPr>
    </w:lvl>
    <w:lvl w:ilvl="6" w:tplc="F7840E40">
      <w:numFmt w:val="decimal"/>
      <w:lvlText w:val=""/>
      <w:lvlJc w:val="left"/>
    </w:lvl>
    <w:lvl w:ilvl="7" w:tplc="FAFC3CFA">
      <w:numFmt w:val="decimal"/>
      <w:lvlText w:val=""/>
      <w:lvlJc w:val="left"/>
    </w:lvl>
    <w:lvl w:ilvl="8" w:tplc="99BAE152">
      <w:numFmt w:val="decimal"/>
      <w:lvlText w:val=""/>
      <w:lvlJc w:val="left"/>
    </w:lvl>
  </w:abstractNum>
  <w:abstractNum w:abstractNumId="7" w15:restartNumberingAfterBreak="0">
    <w:nsid w:val="99A08C17"/>
    <w:multiLevelType w:val="hybridMultilevel"/>
    <w:tmpl w:val="842AD8E0"/>
    <w:lvl w:ilvl="0" w:tplc="82289F4E">
      <w:start w:val="1"/>
      <w:numFmt w:val="decimal"/>
      <w:lvlText w:val="%1."/>
      <w:lvlJc w:val="left"/>
      <w:pPr>
        <w:ind w:left="720" w:hanging="360"/>
      </w:pPr>
    </w:lvl>
    <w:lvl w:ilvl="1" w:tplc="F7E6FA2C">
      <w:start w:val="1"/>
      <w:numFmt w:val="decimal"/>
      <w:lvlText w:val="%2."/>
      <w:lvlJc w:val="left"/>
      <w:pPr>
        <w:ind w:left="1440" w:hanging="360"/>
      </w:pPr>
    </w:lvl>
    <w:lvl w:ilvl="2" w:tplc="29AAD852">
      <w:start w:val="1"/>
      <w:numFmt w:val="decimal"/>
      <w:lvlText w:val="%3."/>
      <w:lvlJc w:val="left"/>
      <w:pPr>
        <w:ind w:left="2160" w:hanging="360"/>
      </w:pPr>
    </w:lvl>
    <w:lvl w:ilvl="3" w:tplc="702EFF88">
      <w:start w:val="1"/>
      <w:numFmt w:val="decimal"/>
      <w:lvlText w:val="%4."/>
      <w:lvlJc w:val="left"/>
      <w:pPr>
        <w:ind w:left="2880" w:hanging="360"/>
      </w:pPr>
    </w:lvl>
    <w:lvl w:ilvl="4" w:tplc="B93CC874">
      <w:start w:val="1"/>
      <w:numFmt w:val="decimal"/>
      <w:lvlText w:val="%5."/>
      <w:lvlJc w:val="left"/>
      <w:pPr>
        <w:ind w:left="3600" w:hanging="360"/>
      </w:pPr>
    </w:lvl>
    <w:lvl w:ilvl="5" w:tplc="9DBEFA28">
      <w:start w:val="1"/>
      <w:numFmt w:val="decimal"/>
      <w:lvlText w:val="%6."/>
      <w:lvlJc w:val="left"/>
      <w:pPr>
        <w:ind w:left="4320" w:hanging="360"/>
      </w:pPr>
    </w:lvl>
    <w:lvl w:ilvl="6" w:tplc="5674F920">
      <w:numFmt w:val="decimal"/>
      <w:lvlText w:val=""/>
      <w:lvlJc w:val="left"/>
    </w:lvl>
    <w:lvl w:ilvl="7" w:tplc="F9D29DBA">
      <w:numFmt w:val="decimal"/>
      <w:lvlText w:val=""/>
      <w:lvlJc w:val="left"/>
    </w:lvl>
    <w:lvl w:ilvl="8" w:tplc="5AE457CE">
      <w:numFmt w:val="decimal"/>
      <w:lvlText w:val=""/>
      <w:lvlJc w:val="left"/>
    </w:lvl>
  </w:abstractNum>
  <w:abstractNum w:abstractNumId="8" w15:restartNumberingAfterBreak="0">
    <w:nsid w:val="99A08C18"/>
    <w:multiLevelType w:val="hybridMultilevel"/>
    <w:tmpl w:val="DD50E324"/>
    <w:lvl w:ilvl="0" w:tplc="5C405DF8">
      <w:start w:val="1"/>
      <w:numFmt w:val="bullet"/>
      <w:lvlText w:val="●"/>
      <w:lvlJc w:val="left"/>
      <w:pPr>
        <w:ind w:left="720" w:hanging="360"/>
      </w:pPr>
      <w:rPr>
        <w:rFonts w:ascii="Symbol" w:hAnsi="Symbol" w:hint="default"/>
      </w:rPr>
    </w:lvl>
    <w:lvl w:ilvl="1" w:tplc="595A6AB8">
      <w:start w:val="1"/>
      <w:numFmt w:val="bullet"/>
      <w:lvlText w:val="●"/>
      <w:lvlJc w:val="left"/>
      <w:pPr>
        <w:ind w:left="1440" w:hanging="360"/>
      </w:pPr>
      <w:rPr>
        <w:rFonts w:ascii="Symbol" w:hAnsi="Symbol" w:hint="default"/>
      </w:rPr>
    </w:lvl>
    <w:lvl w:ilvl="2" w:tplc="6F928F70">
      <w:start w:val="1"/>
      <w:numFmt w:val="bullet"/>
      <w:lvlText w:val="●"/>
      <w:lvlJc w:val="left"/>
      <w:pPr>
        <w:ind w:left="2160" w:hanging="360"/>
      </w:pPr>
      <w:rPr>
        <w:rFonts w:ascii="Symbol" w:hAnsi="Symbol" w:hint="default"/>
      </w:rPr>
    </w:lvl>
    <w:lvl w:ilvl="3" w:tplc="4C861A30">
      <w:start w:val="1"/>
      <w:numFmt w:val="bullet"/>
      <w:lvlText w:val="●"/>
      <w:lvlJc w:val="left"/>
      <w:pPr>
        <w:ind w:left="2880" w:hanging="360"/>
      </w:pPr>
      <w:rPr>
        <w:rFonts w:ascii="Symbol" w:hAnsi="Symbol" w:hint="default"/>
      </w:rPr>
    </w:lvl>
    <w:lvl w:ilvl="4" w:tplc="F60E2D78">
      <w:start w:val="1"/>
      <w:numFmt w:val="bullet"/>
      <w:lvlText w:val="●"/>
      <w:lvlJc w:val="left"/>
      <w:pPr>
        <w:ind w:left="3600" w:hanging="360"/>
      </w:pPr>
      <w:rPr>
        <w:rFonts w:ascii="Symbol" w:hAnsi="Symbol" w:hint="default"/>
      </w:rPr>
    </w:lvl>
    <w:lvl w:ilvl="5" w:tplc="9B8244BE">
      <w:start w:val="1"/>
      <w:numFmt w:val="bullet"/>
      <w:lvlText w:val="●"/>
      <w:lvlJc w:val="left"/>
      <w:pPr>
        <w:ind w:left="4320" w:hanging="360"/>
      </w:pPr>
      <w:rPr>
        <w:rFonts w:ascii="Symbol" w:hAnsi="Symbol" w:hint="default"/>
      </w:rPr>
    </w:lvl>
    <w:lvl w:ilvl="6" w:tplc="9B4423CE">
      <w:numFmt w:val="decimal"/>
      <w:lvlText w:val=""/>
      <w:lvlJc w:val="left"/>
    </w:lvl>
    <w:lvl w:ilvl="7" w:tplc="0FE88F80">
      <w:numFmt w:val="decimal"/>
      <w:lvlText w:val=""/>
      <w:lvlJc w:val="left"/>
    </w:lvl>
    <w:lvl w:ilvl="8" w:tplc="B296BBFA">
      <w:numFmt w:val="decimal"/>
      <w:lvlText w:val=""/>
      <w:lvlJc w:val="left"/>
    </w:lvl>
  </w:abstractNum>
  <w:abstractNum w:abstractNumId="9" w15:restartNumberingAfterBreak="0">
    <w:nsid w:val="99A08C19"/>
    <w:multiLevelType w:val="hybridMultilevel"/>
    <w:tmpl w:val="20B0806A"/>
    <w:lvl w:ilvl="0" w:tplc="021E8CD6">
      <w:start w:val="1"/>
      <w:numFmt w:val="decimal"/>
      <w:lvlText w:val="%1."/>
      <w:lvlJc w:val="left"/>
      <w:pPr>
        <w:ind w:left="720" w:hanging="360"/>
      </w:pPr>
    </w:lvl>
    <w:lvl w:ilvl="1" w:tplc="7A221144">
      <w:start w:val="1"/>
      <w:numFmt w:val="decimal"/>
      <w:lvlText w:val="%2."/>
      <w:lvlJc w:val="left"/>
      <w:pPr>
        <w:ind w:left="1440" w:hanging="360"/>
      </w:pPr>
    </w:lvl>
    <w:lvl w:ilvl="2" w:tplc="E0A250F4">
      <w:start w:val="1"/>
      <w:numFmt w:val="decimal"/>
      <w:lvlText w:val="%3."/>
      <w:lvlJc w:val="left"/>
      <w:pPr>
        <w:ind w:left="2160" w:hanging="360"/>
      </w:pPr>
    </w:lvl>
    <w:lvl w:ilvl="3" w:tplc="3210FDF0">
      <w:start w:val="1"/>
      <w:numFmt w:val="decimal"/>
      <w:lvlText w:val="%4."/>
      <w:lvlJc w:val="left"/>
      <w:pPr>
        <w:ind w:left="2880" w:hanging="360"/>
      </w:pPr>
    </w:lvl>
    <w:lvl w:ilvl="4" w:tplc="850217B4">
      <w:start w:val="1"/>
      <w:numFmt w:val="decimal"/>
      <w:lvlText w:val="%5."/>
      <w:lvlJc w:val="left"/>
      <w:pPr>
        <w:ind w:left="3600" w:hanging="360"/>
      </w:pPr>
    </w:lvl>
    <w:lvl w:ilvl="5" w:tplc="A0044A2E">
      <w:start w:val="1"/>
      <w:numFmt w:val="decimal"/>
      <w:lvlText w:val="%6."/>
      <w:lvlJc w:val="left"/>
      <w:pPr>
        <w:ind w:left="4320" w:hanging="360"/>
      </w:pPr>
    </w:lvl>
    <w:lvl w:ilvl="6" w:tplc="29782EAC">
      <w:numFmt w:val="decimal"/>
      <w:lvlText w:val=""/>
      <w:lvlJc w:val="left"/>
    </w:lvl>
    <w:lvl w:ilvl="7" w:tplc="0B8425EC">
      <w:numFmt w:val="decimal"/>
      <w:lvlText w:val=""/>
      <w:lvlJc w:val="left"/>
    </w:lvl>
    <w:lvl w:ilvl="8" w:tplc="1CEA7DD2">
      <w:numFmt w:val="decimal"/>
      <w:lvlText w:val=""/>
      <w:lvlJc w:val="left"/>
    </w:lvl>
  </w:abstractNum>
  <w:abstractNum w:abstractNumId="10" w15:restartNumberingAfterBreak="0">
    <w:nsid w:val="099A08C3"/>
    <w:multiLevelType w:val="hybridMultilevel"/>
    <w:tmpl w:val="F17A64DA"/>
    <w:lvl w:ilvl="0" w:tplc="28A6E536">
      <w:start w:val="1"/>
      <w:numFmt w:val="decimal"/>
      <w:lvlText w:val="%1."/>
      <w:lvlJc w:val="left"/>
      <w:pPr>
        <w:ind w:left="720" w:hanging="360"/>
      </w:pPr>
    </w:lvl>
    <w:lvl w:ilvl="1" w:tplc="020A8016">
      <w:start w:val="1"/>
      <w:numFmt w:val="decimal"/>
      <w:lvlText w:val="%2."/>
      <w:lvlJc w:val="left"/>
      <w:pPr>
        <w:ind w:left="1440" w:hanging="360"/>
      </w:pPr>
      <w:rPr>
        <w:rFonts w:ascii="Symbol" w:hAnsi="Symbol" w:hint="default"/>
      </w:rPr>
    </w:lvl>
    <w:lvl w:ilvl="2" w:tplc="446E950A">
      <w:start w:val="1"/>
      <w:numFmt w:val="decimal"/>
      <w:lvlText w:val="%3."/>
      <w:lvlJc w:val="left"/>
      <w:pPr>
        <w:ind w:left="2160" w:hanging="360"/>
      </w:pPr>
    </w:lvl>
    <w:lvl w:ilvl="3" w:tplc="14149BBC">
      <w:start w:val="1"/>
      <w:numFmt w:val="decimal"/>
      <w:lvlText w:val="%4."/>
      <w:lvlJc w:val="left"/>
      <w:pPr>
        <w:ind w:left="2880" w:hanging="360"/>
      </w:pPr>
    </w:lvl>
    <w:lvl w:ilvl="4" w:tplc="03D436F4">
      <w:start w:val="1"/>
      <w:numFmt w:val="decimal"/>
      <w:lvlText w:val="%5."/>
      <w:lvlJc w:val="left"/>
      <w:pPr>
        <w:ind w:left="3600" w:hanging="360"/>
      </w:pPr>
    </w:lvl>
    <w:lvl w:ilvl="5" w:tplc="7C567CBA">
      <w:start w:val="1"/>
      <w:numFmt w:val="decimal"/>
      <w:lvlText w:val="%6."/>
      <w:lvlJc w:val="left"/>
      <w:pPr>
        <w:ind w:left="4320" w:hanging="360"/>
      </w:pPr>
    </w:lvl>
    <w:lvl w:ilvl="6" w:tplc="934A17AA">
      <w:numFmt w:val="decimal"/>
      <w:lvlText w:val=""/>
      <w:lvlJc w:val="left"/>
    </w:lvl>
    <w:lvl w:ilvl="7" w:tplc="25602062">
      <w:numFmt w:val="decimal"/>
      <w:lvlText w:val=""/>
      <w:lvlJc w:val="left"/>
    </w:lvl>
    <w:lvl w:ilvl="8" w:tplc="CF04409E">
      <w:numFmt w:val="decimal"/>
      <w:lvlText w:val=""/>
      <w:lvlJc w:val="left"/>
    </w:lvl>
  </w:abstractNum>
  <w:abstractNum w:abstractNumId="11" w15:restartNumberingAfterBreak="0">
    <w:nsid w:val="099A08C4"/>
    <w:multiLevelType w:val="hybridMultilevel"/>
    <w:tmpl w:val="7802736E"/>
    <w:lvl w:ilvl="0" w:tplc="BE5C5564">
      <w:start w:val="1"/>
      <w:numFmt w:val="decimal"/>
      <w:lvlText w:val="%1."/>
      <w:lvlJc w:val="left"/>
      <w:pPr>
        <w:ind w:left="720" w:hanging="360"/>
      </w:pPr>
    </w:lvl>
    <w:lvl w:ilvl="1" w:tplc="2F424ABE">
      <w:start w:val="1"/>
      <w:numFmt w:val="decimal"/>
      <w:lvlText w:val="%2."/>
      <w:lvlJc w:val="left"/>
      <w:pPr>
        <w:ind w:left="1440" w:hanging="360"/>
      </w:pPr>
    </w:lvl>
    <w:lvl w:ilvl="2" w:tplc="D06C6EE8">
      <w:start w:val="1"/>
      <w:numFmt w:val="decimal"/>
      <w:lvlText w:val="%3."/>
      <w:lvlJc w:val="left"/>
      <w:pPr>
        <w:ind w:left="2160" w:hanging="360"/>
      </w:pPr>
    </w:lvl>
    <w:lvl w:ilvl="3" w:tplc="15E6661C">
      <w:start w:val="1"/>
      <w:numFmt w:val="decimal"/>
      <w:lvlText w:val="%4."/>
      <w:lvlJc w:val="left"/>
      <w:pPr>
        <w:ind w:left="2880" w:hanging="360"/>
      </w:pPr>
    </w:lvl>
    <w:lvl w:ilvl="4" w:tplc="D4AEC44E">
      <w:start w:val="1"/>
      <w:numFmt w:val="decimal"/>
      <w:lvlText w:val="%5."/>
      <w:lvlJc w:val="left"/>
      <w:pPr>
        <w:ind w:left="3600" w:hanging="360"/>
      </w:pPr>
    </w:lvl>
    <w:lvl w:ilvl="5" w:tplc="7166EDBA">
      <w:start w:val="1"/>
      <w:numFmt w:val="decimal"/>
      <w:lvlText w:val="%6."/>
      <w:lvlJc w:val="left"/>
      <w:pPr>
        <w:ind w:left="4320" w:hanging="360"/>
      </w:pPr>
    </w:lvl>
    <w:lvl w:ilvl="6" w:tplc="8DB8767C">
      <w:numFmt w:val="decimal"/>
      <w:lvlText w:val=""/>
      <w:lvlJc w:val="left"/>
    </w:lvl>
    <w:lvl w:ilvl="7" w:tplc="01F8DF26">
      <w:numFmt w:val="decimal"/>
      <w:lvlText w:val=""/>
      <w:lvlJc w:val="left"/>
    </w:lvl>
    <w:lvl w:ilvl="8" w:tplc="41D869AE">
      <w:numFmt w:val="decimal"/>
      <w:lvlText w:val=""/>
      <w:lvlJc w:val="left"/>
    </w:lvl>
  </w:abstractNum>
  <w:abstractNum w:abstractNumId="12" w15:restartNumberingAfterBreak="0">
    <w:nsid w:val="099A08C5"/>
    <w:multiLevelType w:val="hybridMultilevel"/>
    <w:tmpl w:val="D95049F0"/>
    <w:lvl w:ilvl="0" w:tplc="14347EFA">
      <w:start w:val="1"/>
      <w:numFmt w:val="decimal"/>
      <w:lvlText w:val="%1."/>
      <w:lvlJc w:val="left"/>
      <w:pPr>
        <w:ind w:left="720" w:hanging="360"/>
      </w:pPr>
    </w:lvl>
    <w:lvl w:ilvl="1" w:tplc="DF04433E">
      <w:start w:val="1"/>
      <w:numFmt w:val="decimal"/>
      <w:lvlText w:val="%2."/>
      <w:lvlJc w:val="left"/>
      <w:pPr>
        <w:ind w:left="1440" w:hanging="360"/>
      </w:pPr>
    </w:lvl>
    <w:lvl w:ilvl="2" w:tplc="2104F914">
      <w:start w:val="1"/>
      <w:numFmt w:val="decimal"/>
      <w:lvlText w:val="%3."/>
      <w:lvlJc w:val="left"/>
      <w:pPr>
        <w:ind w:left="2160" w:hanging="360"/>
      </w:pPr>
    </w:lvl>
    <w:lvl w:ilvl="3" w:tplc="FF9CA318">
      <w:start w:val="1"/>
      <w:numFmt w:val="decimal"/>
      <w:lvlText w:val="%4."/>
      <w:lvlJc w:val="left"/>
      <w:pPr>
        <w:ind w:left="2880" w:hanging="360"/>
      </w:pPr>
    </w:lvl>
    <w:lvl w:ilvl="4" w:tplc="5EBA9948">
      <w:start w:val="1"/>
      <w:numFmt w:val="decimal"/>
      <w:lvlText w:val="%5."/>
      <w:lvlJc w:val="left"/>
      <w:pPr>
        <w:ind w:left="3600" w:hanging="360"/>
      </w:pPr>
    </w:lvl>
    <w:lvl w:ilvl="5" w:tplc="DCA06970">
      <w:start w:val="1"/>
      <w:numFmt w:val="decimal"/>
      <w:lvlText w:val="%6."/>
      <w:lvlJc w:val="left"/>
      <w:pPr>
        <w:ind w:left="4320" w:hanging="360"/>
      </w:pPr>
    </w:lvl>
    <w:lvl w:ilvl="6" w:tplc="6980BC1E">
      <w:numFmt w:val="decimal"/>
      <w:lvlText w:val=""/>
      <w:lvlJc w:val="left"/>
    </w:lvl>
    <w:lvl w:ilvl="7" w:tplc="47980A9C">
      <w:numFmt w:val="decimal"/>
      <w:lvlText w:val=""/>
      <w:lvlJc w:val="left"/>
    </w:lvl>
    <w:lvl w:ilvl="8" w:tplc="4E186CC6">
      <w:numFmt w:val="decimal"/>
      <w:lvlText w:val=""/>
      <w:lvlJc w:val="left"/>
    </w:lvl>
  </w:abstractNum>
  <w:abstractNum w:abstractNumId="13" w15:restartNumberingAfterBreak="0">
    <w:nsid w:val="099A08C6"/>
    <w:multiLevelType w:val="hybridMultilevel"/>
    <w:tmpl w:val="57CC8B36"/>
    <w:lvl w:ilvl="0" w:tplc="3C3C1D4C">
      <w:start w:val="1"/>
      <w:numFmt w:val="decimal"/>
      <w:lvlText w:val="%1."/>
      <w:lvlJc w:val="left"/>
      <w:pPr>
        <w:ind w:left="720" w:hanging="360"/>
      </w:pPr>
    </w:lvl>
    <w:lvl w:ilvl="1" w:tplc="504E332E">
      <w:start w:val="1"/>
      <w:numFmt w:val="decimal"/>
      <w:lvlText w:val="%2."/>
      <w:lvlJc w:val="left"/>
      <w:pPr>
        <w:ind w:left="1440" w:hanging="360"/>
      </w:pPr>
    </w:lvl>
    <w:lvl w:ilvl="2" w:tplc="CEE6C5A0">
      <w:start w:val="1"/>
      <w:numFmt w:val="decimal"/>
      <w:lvlText w:val="%3."/>
      <w:lvlJc w:val="left"/>
      <w:pPr>
        <w:ind w:left="2160" w:hanging="360"/>
      </w:pPr>
    </w:lvl>
    <w:lvl w:ilvl="3" w:tplc="2D626516">
      <w:start w:val="1"/>
      <w:numFmt w:val="decimal"/>
      <w:lvlText w:val="%4."/>
      <w:lvlJc w:val="left"/>
      <w:pPr>
        <w:ind w:left="2880" w:hanging="360"/>
      </w:pPr>
    </w:lvl>
    <w:lvl w:ilvl="4" w:tplc="720473A8">
      <w:start w:val="1"/>
      <w:numFmt w:val="decimal"/>
      <w:lvlText w:val="%5."/>
      <w:lvlJc w:val="left"/>
      <w:pPr>
        <w:ind w:left="3600" w:hanging="360"/>
      </w:pPr>
    </w:lvl>
    <w:lvl w:ilvl="5" w:tplc="5B32E27C">
      <w:start w:val="1"/>
      <w:numFmt w:val="decimal"/>
      <w:lvlText w:val="%6."/>
      <w:lvlJc w:val="left"/>
      <w:pPr>
        <w:ind w:left="4320" w:hanging="360"/>
      </w:pPr>
    </w:lvl>
    <w:lvl w:ilvl="6" w:tplc="2AF44934">
      <w:numFmt w:val="decimal"/>
      <w:lvlText w:val=""/>
      <w:lvlJc w:val="left"/>
    </w:lvl>
    <w:lvl w:ilvl="7" w:tplc="A448F3B0">
      <w:numFmt w:val="decimal"/>
      <w:lvlText w:val=""/>
      <w:lvlJc w:val="left"/>
    </w:lvl>
    <w:lvl w:ilvl="8" w:tplc="6F5A2F1E">
      <w:numFmt w:val="decimal"/>
      <w:lvlText w:val=""/>
      <w:lvlJc w:val="left"/>
    </w:lvl>
  </w:abstractNum>
  <w:abstractNum w:abstractNumId="14" w15:restartNumberingAfterBreak="0">
    <w:nsid w:val="099A08C7"/>
    <w:multiLevelType w:val="hybridMultilevel"/>
    <w:tmpl w:val="1DC462E8"/>
    <w:lvl w:ilvl="0" w:tplc="CB76FCDE">
      <w:start w:val="1"/>
      <w:numFmt w:val="decimal"/>
      <w:lvlText w:val="%1."/>
      <w:lvlJc w:val="left"/>
      <w:pPr>
        <w:ind w:left="720" w:hanging="360"/>
      </w:pPr>
    </w:lvl>
    <w:lvl w:ilvl="1" w:tplc="8AC653FC">
      <w:start w:val="1"/>
      <w:numFmt w:val="decimal"/>
      <w:lvlText w:val="%2."/>
      <w:lvlJc w:val="left"/>
      <w:pPr>
        <w:ind w:left="1440" w:hanging="360"/>
      </w:pPr>
    </w:lvl>
    <w:lvl w:ilvl="2" w:tplc="3B1C31EA">
      <w:start w:val="1"/>
      <w:numFmt w:val="decimal"/>
      <w:lvlText w:val="%3."/>
      <w:lvlJc w:val="left"/>
      <w:pPr>
        <w:ind w:left="2160" w:hanging="360"/>
      </w:pPr>
    </w:lvl>
    <w:lvl w:ilvl="3" w:tplc="277E8A26">
      <w:start w:val="1"/>
      <w:numFmt w:val="decimal"/>
      <w:lvlText w:val="%4."/>
      <w:lvlJc w:val="left"/>
      <w:pPr>
        <w:ind w:left="2880" w:hanging="360"/>
      </w:pPr>
    </w:lvl>
    <w:lvl w:ilvl="4" w:tplc="6534EFA6">
      <w:start w:val="1"/>
      <w:numFmt w:val="decimal"/>
      <w:lvlText w:val="%5."/>
      <w:lvlJc w:val="left"/>
      <w:pPr>
        <w:ind w:left="3600" w:hanging="360"/>
      </w:pPr>
    </w:lvl>
    <w:lvl w:ilvl="5" w:tplc="52784424">
      <w:start w:val="1"/>
      <w:numFmt w:val="decimal"/>
      <w:lvlText w:val="%6."/>
      <w:lvlJc w:val="left"/>
      <w:pPr>
        <w:ind w:left="4320" w:hanging="360"/>
      </w:pPr>
    </w:lvl>
    <w:lvl w:ilvl="6" w:tplc="82D0FF22">
      <w:numFmt w:val="decimal"/>
      <w:lvlText w:val=""/>
      <w:lvlJc w:val="left"/>
    </w:lvl>
    <w:lvl w:ilvl="7" w:tplc="82FEB756">
      <w:numFmt w:val="decimal"/>
      <w:lvlText w:val=""/>
      <w:lvlJc w:val="left"/>
    </w:lvl>
    <w:lvl w:ilvl="8" w:tplc="EF38EF34">
      <w:numFmt w:val="decimal"/>
      <w:lvlText w:val=""/>
      <w:lvlJc w:val="left"/>
    </w:lvl>
  </w:abstractNum>
  <w:abstractNum w:abstractNumId="15" w15:restartNumberingAfterBreak="0">
    <w:nsid w:val="099A08C8"/>
    <w:multiLevelType w:val="hybridMultilevel"/>
    <w:tmpl w:val="23E0CBF2"/>
    <w:lvl w:ilvl="0" w:tplc="9E267D54">
      <w:start w:val="1"/>
      <w:numFmt w:val="decimal"/>
      <w:lvlText w:val="%1."/>
      <w:lvlJc w:val="left"/>
      <w:pPr>
        <w:ind w:left="720" w:hanging="360"/>
      </w:pPr>
    </w:lvl>
    <w:lvl w:ilvl="1" w:tplc="A1E8E1A4">
      <w:start w:val="1"/>
      <w:numFmt w:val="decimal"/>
      <w:lvlText w:val="%2."/>
      <w:lvlJc w:val="left"/>
      <w:pPr>
        <w:ind w:left="1440" w:hanging="360"/>
      </w:pPr>
    </w:lvl>
    <w:lvl w:ilvl="2" w:tplc="12CA4E44">
      <w:start w:val="1"/>
      <w:numFmt w:val="decimal"/>
      <w:lvlText w:val="%3."/>
      <w:lvlJc w:val="left"/>
      <w:pPr>
        <w:ind w:left="2160" w:hanging="360"/>
      </w:pPr>
    </w:lvl>
    <w:lvl w:ilvl="3" w:tplc="D7B254E0">
      <w:start w:val="1"/>
      <w:numFmt w:val="decimal"/>
      <w:lvlText w:val="%4."/>
      <w:lvlJc w:val="left"/>
      <w:pPr>
        <w:ind w:left="2880" w:hanging="360"/>
      </w:pPr>
    </w:lvl>
    <w:lvl w:ilvl="4" w:tplc="90B2A2A0">
      <w:start w:val="1"/>
      <w:numFmt w:val="decimal"/>
      <w:lvlText w:val="%5."/>
      <w:lvlJc w:val="left"/>
      <w:pPr>
        <w:ind w:left="3600" w:hanging="360"/>
      </w:pPr>
    </w:lvl>
    <w:lvl w:ilvl="5" w:tplc="7F7298B4">
      <w:start w:val="1"/>
      <w:numFmt w:val="decimal"/>
      <w:lvlText w:val="%6."/>
      <w:lvlJc w:val="left"/>
      <w:pPr>
        <w:ind w:left="4320" w:hanging="360"/>
      </w:pPr>
    </w:lvl>
    <w:lvl w:ilvl="6" w:tplc="CD8615B4">
      <w:numFmt w:val="decimal"/>
      <w:lvlText w:val=""/>
      <w:lvlJc w:val="left"/>
    </w:lvl>
    <w:lvl w:ilvl="7" w:tplc="F8768730">
      <w:numFmt w:val="decimal"/>
      <w:lvlText w:val=""/>
      <w:lvlJc w:val="left"/>
    </w:lvl>
    <w:lvl w:ilvl="8" w:tplc="D7243600">
      <w:numFmt w:val="decimal"/>
      <w:lvlText w:val=""/>
      <w:lvlJc w:val="left"/>
    </w:lvl>
  </w:abstractNum>
  <w:abstractNum w:abstractNumId="16" w15:restartNumberingAfterBreak="0">
    <w:nsid w:val="099A08C9"/>
    <w:multiLevelType w:val="hybridMultilevel"/>
    <w:tmpl w:val="01CEA7B4"/>
    <w:lvl w:ilvl="0" w:tplc="4094D514">
      <w:start w:val="1"/>
      <w:numFmt w:val="decimal"/>
      <w:lvlText w:val="%1."/>
      <w:lvlJc w:val="left"/>
      <w:pPr>
        <w:ind w:left="720" w:hanging="360"/>
      </w:pPr>
    </w:lvl>
    <w:lvl w:ilvl="1" w:tplc="1A4C4CF4">
      <w:start w:val="1"/>
      <w:numFmt w:val="decimal"/>
      <w:lvlText w:val="%2."/>
      <w:lvlJc w:val="left"/>
      <w:pPr>
        <w:ind w:left="1440" w:hanging="360"/>
      </w:pPr>
    </w:lvl>
    <w:lvl w:ilvl="2" w:tplc="B9FC70E2">
      <w:start w:val="1"/>
      <w:numFmt w:val="decimal"/>
      <w:lvlText w:val="%3."/>
      <w:lvlJc w:val="left"/>
      <w:pPr>
        <w:ind w:left="2160" w:hanging="360"/>
      </w:pPr>
    </w:lvl>
    <w:lvl w:ilvl="3" w:tplc="EF040ED6">
      <w:start w:val="1"/>
      <w:numFmt w:val="decimal"/>
      <w:lvlText w:val="%4."/>
      <w:lvlJc w:val="left"/>
      <w:pPr>
        <w:ind w:left="2880" w:hanging="360"/>
      </w:pPr>
    </w:lvl>
    <w:lvl w:ilvl="4" w:tplc="6556FC2A">
      <w:start w:val="1"/>
      <w:numFmt w:val="decimal"/>
      <w:lvlText w:val="%5."/>
      <w:lvlJc w:val="left"/>
      <w:pPr>
        <w:ind w:left="3600" w:hanging="360"/>
      </w:pPr>
    </w:lvl>
    <w:lvl w:ilvl="5" w:tplc="6E36AE1E">
      <w:start w:val="1"/>
      <w:numFmt w:val="decimal"/>
      <w:lvlText w:val="%6."/>
      <w:lvlJc w:val="left"/>
      <w:pPr>
        <w:ind w:left="4320" w:hanging="360"/>
      </w:pPr>
    </w:lvl>
    <w:lvl w:ilvl="6" w:tplc="28CEF490">
      <w:numFmt w:val="decimal"/>
      <w:lvlText w:val=""/>
      <w:lvlJc w:val="left"/>
    </w:lvl>
    <w:lvl w:ilvl="7" w:tplc="C7FED15E">
      <w:numFmt w:val="decimal"/>
      <w:lvlText w:val=""/>
      <w:lvlJc w:val="left"/>
    </w:lvl>
    <w:lvl w:ilvl="8" w:tplc="AF20D4AA">
      <w:numFmt w:val="decimal"/>
      <w:lvlText w:val=""/>
      <w:lvlJc w:val="left"/>
    </w:lvl>
  </w:abstractNum>
  <w:abstractNum w:abstractNumId="17" w15:restartNumberingAfterBreak="0">
    <w:nsid w:val="1263203F"/>
    <w:multiLevelType w:val="hybridMultilevel"/>
    <w:tmpl w:val="E370F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F5C26"/>
    <w:multiLevelType w:val="hybridMultilevel"/>
    <w:tmpl w:val="9D78B0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4B7C91"/>
    <w:multiLevelType w:val="hybridMultilevel"/>
    <w:tmpl w:val="4E28C67A"/>
    <w:lvl w:ilvl="0" w:tplc="04030001">
      <w:start w:val="1"/>
      <w:numFmt w:val="bullet"/>
      <w:lvlText w:val=""/>
      <w:lvlJc w:val="left"/>
      <w:pPr>
        <w:ind w:left="720" w:hanging="360"/>
      </w:pPr>
      <w:rPr>
        <w:rFonts w:ascii="Symbol" w:hAnsi="Symbol" w:hint="default"/>
      </w:rPr>
    </w:lvl>
    <w:lvl w:ilvl="1" w:tplc="A574FAC6">
      <w:start w:val="1"/>
      <w:numFmt w:val="bullet"/>
      <w:lvlText w:val="●"/>
      <w:lvlJc w:val="left"/>
      <w:pPr>
        <w:ind w:left="1440" w:hanging="360"/>
      </w:pPr>
      <w:rPr>
        <w:rFonts w:ascii="Symbol" w:hAnsi="Symbol" w:hint="default"/>
      </w:rPr>
    </w:lvl>
    <w:lvl w:ilvl="2" w:tplc="1C70626C">
      <w:start w:val="1"/>
      <w:numFmt w:val="bullet"/>
      <w:lvlText w:val="●"/>
      <w:lvlJc w:val="left"/>
      <w:pPr>
        <w:ind w:left="2160" w:hanging="360"/>
      </w:pPr>
      <w:rPr>
        <w:rFonts w:ascii="Symbol" w:hAnsi="Symbol" w:hint="default"/>
      </w:rPr>
    </w:lvl>
    <w:lvl w:ilvl="3" w:tplc="452AB720">
      <w:start w:val="1"/>
      <w:numFmt w:val="bullet"/>
      <w:lvlText w:val="●"/>
      <w:lvlJc w:val="left"/>
      <w:pPr>
        <w:ind w:left="2880" w:hanging="360"/>
      </w:pPr>
      <w:rPr>
        <w:rFonts w:ascii="Symbol" w:hAnsi="Symbol" w:hint="default"/>
      </w:rPr>
    </w:lvl>
    <w:lvl w:ilvl="4" w:tplc="00447000">
      <w:start w:val="1"/>
      <w:numFmt w:val="bullet"/>
      <w:lvlText w:val="●"/>
      <w:lvlJc w:val="left"/>
      <w:pPr>
        <w:ind w:left="3600" w:hanging="360"/>
      </w:pPr>
      <w:rPr>
        <w:rFonts w:ascii="Symbol" w:hAnsi="Symbol" w:hint="default"/>
      </w:rPr>
    </w:lvl>
    <w:lvl w:ilvl="5" w:tplc="0876D422">
      <w:start w:val="1"/>
      <w:numFmt w:val="bullet"/>
      <w:lvlText w:val="●"/>
      <w:lvlJc w:val="left"/>
      <w:pPr>
        <w:ind w:left="4320" w:hanging="360"/>
      </w:pPr>
      <w:rPr>
        <w:rFonts w:ascii="Symbol" w:hAnsi="Symbol" w:hint="default"/>
      </w:rPr>
    </w:lvl>
    <w:lvl w:ilvl="6" w:tplc="9BC08290">
      <w:numFmt w:val="decimal"/>
      <w:lvlText w:val=""/>
      <w:lvlJc w:val="left"/>
    </w:lvl>
    <w:lvl w:ilvl="7" w:tplc="603418A4">
      <w:numFmt w:val="decimal"/>
      <w:lvlText w:val=""/>
      <w:lvlJc w:val="left"/>
    </w:lvl>
    <w:lvl w:ilvl="8" w:tplc="A956EE0A">
      <w:numFmt w:val="decimal"/>
      <w:lvlText w:val=""/>
      <w:lvlJc w:val="left"/>
    </w:lvl>
  </w:abstractNum>
  <w:abstractNum w:abstractNumId="20" w15:restartNumberingAfterBreak="0">
    <w:nsid w:val="642D703B"/>
    <w:multiLevelType w:val="hybridMultilevel"/>
    <w:tmpl w:val="F6FA9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968769">
    <w:abstractNumId w:val="10"/>
  </w:num>
  <w:num w:numId="2" w16cid:durableId="1395422117">
    <w:abstractNumId w:val="11"/>
  </w:num>
  <w:num w:numId="3" w16cid:durableId="836265814">
    <w:abstractNumId w:val="12"/>
  </w:num>
  <w:num w:numId="4" w16cid:durableId="675352389">
    <w:abstractNumId w:val="13"/>
  </w:num>
  <w:num w:numId="5" w16cid:durableId="1165701347">
    <w:abstractNumId w:val="14"/>
  </w:num>
  <w:num w:numId="6" w16cid:durableId="1268541032">
    <w:abstractNumId w:val="15"/>
  </w:num>
  <w:num w:numId="7" w16cid:durableId="1741438781">
    <w:abstractNumId w:val="16"/>
  </w:num>
  <w:num w:numId="8" w16cid:durableId="734205235">
    <w:abstractNumId w:val="0"/>
  </w:num>
  <w:num w:numId="9" w16cid:durableId="1614942022">
    <w:abstractNumId w:val="1"/>
  </w:num>
  <w:num w:numId="10" w16cid:durableId="548610164">
    <w:abstractNumId w:val="2"/>
  </w:num>
  <w:num w:numId="11" w16cid:durableId="778719654">
    <w:abstractNumId w:val="3"/>
  </w:num>
  <w:num w:numId="12" w16cid:durableId="1216694357">
    <w:abstractNumId w:val="4"/>
  </w:num>
  <w:num w:numId="13" w16cid:durableId="1451824037">
    <w:abstractNumId w:val="5"/>
  </w:num>
  <w:num w:numId="14" w16cid:durableId="243804084">
    <w:abstractNumId w:val="6"/>
  </w:num>
  <w:num w:numId="15" w16cid:durableId="1330258662">
    <w:abstractNumId w:val="7"/>
  </w:num>
  <w:num w:numId="16" w16cid:durableId="788478752">
    <w:abstractNumId w:val="8"/>
  </w:num>
  <w:num w:numId="17" w16cid:durableId="422384322">
    <w:abstractNumId w:val="9"/>
  </w:num>
  <w:num w:numId="18" w16cid:durableId="701782530">
    <w:abstractNumId w:val="19"/>
  </w:num>
  <w:num w:numId="19" w16cid:durableId="446049938">
    <w:abstractNumId w:val="18"/>
  </w:num>
  <w:num w:numId="20" w16cid:durableId="710957545">
    <w:abstractNumId w:val="20"/>
  </w:num>
  <w:num w:numId="21" w16cid:durableId="1884294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91"/>
    <w:rsid w:val="000C24BD"/>
    <w:rsid w:val="00752373"/>
    <w:rsid w:val="007C30EC"/>
    <w:rsid w:val="007E7610"/>
    <w:rsid w:val="00A41E15"/>
    <w:rsid w:val="00A66E1B"/>
    <w:rsid w:val="00B26F15"/>
    <w:rsid w:val="00C05F20"/>
    <w:rsid w:val="00CC43B9"/>
    <w:rsid w:val="00D355F6"/>
    <w:rsid w:val="00D73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DF06EF"/>
  <w15:chartTrackingRefBased/>
  <w15:docId w15:val="{297DC8A7-59A8-F540-B869-3063422C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91"/>
    <w:pPr>
      <w:overflowPunct w:val="0"/>
      <w:autoSpaceDE w:val="0"/>
      <w:autoSpaceDN w:val="0"/>
      <w:adjustRightInd w:val="0"/>
      <w:spacing w:after="0" w:line="240" w:lineRule="auto"/>
    </w:pPr>
    <w:rPr>
      <w:rFonts w:ascii="Arial" w:eastAsia="Times New Roman" w:hAnsi="Arial" w:cs="Times New Roman"/>
      <w:kern w:val="0"/>
      <w:sz w:val="18"/>
      <w:szCs w:val="20"/>
      <w:lang w:eastAsia="ja-JP"/>
      <w14:ligatures w14:val="none"/>
    </w:rPr>
  </w:style>
  <w:style w:type="paragraph" w:styleId="Heading1">
    <w:name w:val="heading 1"/>
    <w:basedOn w:val="Normal"/>
    <w:next w:val="Normal"/>
    <w:link w:val="Heading1Char"/>
    <w:uiPriority w:val="9"/>
    <w:qFormat/>
    <w:rsid w:val="00D73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73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3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73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7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7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7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7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791"/>
    <w:rPr>
      <w:rFonts w:asciiTheme="majorHAnsi" w:eastAsiaTheme="majorEastAsia" w:hAnsiTheme="majorHAnsi" w:cstheme="majorBidi"/>
      <w:noProof/>
      <w:color w:val="0F4761" w:themeColor="accent1" w:themeShade="BF"/>
      <w:sz w:val="40"/>
      <w:szCs w:val="40"/>
      <w:lang w:val="en-GB"/>
    </w:rPr>
  </w:style>
  <w:style w:type="character" w:customStyle="1" w:styleId="Heading2Char">
    <w:name w:val="Heading 2 Char"/>
    <w:basedOn w:val="DefaultParagraphFont"/>
    <w:link w:val="Heading2"/>
    <w:uiPriority w:val="9"/>
    <w:rsid w:val="00D73791"/>
    <w:rPr>
      <w:rFonts w:asciiTheme="majorHAnsi" w:eastAsiaTheme="majorEastAsia" w:hAnsiTheme="majorHAnsi" w:cstheme="majorBidi"/>
      <w:noProof/>
      <w:color w:val="0F4761" w:themeColor="accent1" w:themeShade="BF"/>
      <w:sz w:val="32"/>
      <w:szCs w:val="32"/>
      <w:lang w:val="en-GB"/>
    </w:rPr>
  </w:style>
  <w:style w:type="character" w:customStyle="1" w:styleId="Heading3Char">
    <w:name w:val="Heading 3 Char"/>
    <w:basedOn w:val="DefaultParagraphFont"/>
    <w:link w:val="Heading3"/>
    <w:uiPriority w:val="9"/>
    <w:rsid w:val="00D73791"/>
    <w:rPr>
      <w:rFonts w:eastAsiaTheme="majorEastAsia" w:cstheme="majorBidi"/>
      <w:noProof/>
      <w:color w:val="0F4761" w:themeColor="accent1" w:themeShade="BF"/>
      <w:sz w:val="28"/>
      <w:szCs w:val="28"/>
      <w:lang w:val="en-GB"/>
    </w:rPr>
  </w:style>
  <w:style w:type="character" w:customStyle="1" w:styleId="Heading4Char">
    <w:name w:val="Heading 4 Char"/>
    <w:basedOn w:val="DefaultParagraphFont"/>
    <w:link w:val="Heading4"/>
    <w:uiPriority w:val="9"/>
    <w:rsid w:val="00D73791"/>
    <w:rPr>
      <w:rFonts w:eastAsiaTheme="majorEastAsia" w:cstheme="majorBidi"/>
      <w:i/>
      <w:iCs/>
      <w:noProof/>
      <w:color w:val="0F4761" w:themeColor="accent1" w:themeShade="BF"/>
      <w:lang w:val="en-GB"/>
    </w:rPr>
  </w:style>
  <w:style w:type="character" w:customStyle="1" w:styleId="Heading5Char">
    <w:name w:val="Heading 5 Char"/>
    <w:basedOn w:val="DefaultParagraphFont"/>
    <w:link w:val="Heading5"/>
    <w:uiPriority w:val="9"/>
    <w:semiHidden/>
    <w:rsid w:val="00D73791"/>
    <w:rPr>
      <w:rFonts w:eastAsiaTheme="majorEastAsia" w:cstheme="majorBidi"/>
      <w:noProof/>
      <w:color w:val="0F4761" w:themeColor="accent1" w:themeShade="BF"/>
      <w:lang w:val="en-GB"/>
    </w:rPr>
  </w:style>
  <w:style w:type="character" w:customStyle="1" w:styleId="Heading6Char">
    <w:name w:val="Heading 6 Char"/>
    <w:basedOn w:val="DefaultParagraphFont"/>
    <w:link w:val="Heading6"/>
    <w:uiPriority w:val="9"/>
    <w:semiHidden/>
    <w:rsid w:val="00D73791"/>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D73791"/>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D73791"/>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D73791"/>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D737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791"/>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D73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791"/>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D73791"/>
    <w:pPr>
      <w:spacing w:before="160"/>
      <w:jc w:val="center"/>
    </w:pPr>
    <w:rPr>
      <w:i/>
      <w:iCs/>
      <w:color w:val="404040" w:themeColor="text1" w:themeTint="BF"/>
    </w:rPr>
  </w:style>
  <w:style w:type="character" w:customStyle="1" w:styleId="QuoteChar">
    <w:name w:val="Quote Char"/>
    <w:basedOn w:val="DefaultParagraphFont"/>
    <w:link w:val="Quote"/>
    <w:uiPriority w:val="29"/>
    <w:rsid w:val="00D73791"/>
    <w:rPr>
      <w:i/>
      <w:iCs/>
      <w:noProof/>
      <w:color w:val="404040" w:themeColor="text1" w:themeTint="BF"/>
      <w:lang w:val="en-GB"/>
    </w:rPr>
  </w:style>
  <w:style w:type="paragraph" w:styleId="ListParagraph">
    <w:name w:val="List Paragraph"/>
    <w:basedOn w:val="Normal"/>
    <w:uiPriority w:val="34"/>
    <w:qFormat/>
    <w:rsid w:val="00D73791"/>
    <w:pPr>
      <w:ind w:left="720"/>
      <w:contextualSpacing/>
    </w:pPr>
  </w:style>
  <w:style w:type="character" w:styleId="IntenseEmphasis">
    <w:name w:val="Intense Emphasis"/>
    <w:basedOn w:val="DefaultParagraphFont"/>
    <w:uiPriority w:val="21"/>
    <w:qFormat/>
    <w:rsid w:val="00D73791"/>
    <w:rPr>
      <w:i/>
      <w:iCs/>
      <w:color w:val="0F4761" w:themeColor="accent1" w:themeShade="BF"/>
    </w:rPr>
  </w:style>
  <w:style w:type="paragraph" w:styleId="IntenseQuote">
    <w:name w:val="Intense Quote"/>
    <w:basedOn w:val="Normal"/>
    <w:next w:val="Normal"/>
    <w:link w:val="IntenseQuoteChar"/>
    <w:uiPriority w:val="30"/>
    <w:qFormat/>
    <w:rsid w:val="00D73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791"/>
    <w:rPr>
      <w:i/>
      <w:iCs/>
      <w:noProof/>
      <w:color w:val="0F4761" w:themeColor="accent1" w:themeShade="BF"/>
      <w:lang w:val="en-GB"/>
    </w:rPr>
  </w:style>
  <w:style w:type="character" w:styleId="IntenseReference">
    <w:name w:val="Intense Reference"/>
    <w:basedOn w:val="DefaultParagraphFont"/>
    <w:uiPriority w:val="32"/>
    <w:qFormat/>
    <w:rsid w:val="00D73791"/>
    <w:rPr>
      <w:b/>
      <w:bCs/>
      <w:smallCaps/>
      <w:color w:val="0F4761" w:themeColor="accent1" w:themeShade="BF"/>
      <w:spacing w:val="5"/>
    </w:rPr>
  </w:style>
  <w:style w:type="paragraph" w:styleId="Header">
    <w:name w:val="header"/>
    <w:basedOn w:val="Normal"/>
    <w:link w:val="HeaderChar"/>
    <w:uiPriority w:val="99"/>
    <w:unhideWhenUsed/>
    <w:rsid w:val="00D73791"/>
    <w:pPr>
      <w:tabs>
        <w:tab w:val="center" w:pos="4252"/>
        <w:tab w:val="right" w:pos="8504"/>
      </w:tabs>
    </w:pPr>
  </w:style>
  <w:style w:type="character" w:customStyle="1" w:styleId="HeaderChar">
    <w:name w:val="Header Char"/>
    <w:basedOn w:val="DefaultParagraphFont"/>
    <w:link w:val="Header"/>
    <w:uiPriority w:val="99"/>
    <w:rsid w:val="00D73791"/>
    <w:rPr>
      <w:rFonts w:ascii="Arial" w:eastAsia="Times New Roman" w:hAnsi="Arial" w:cs="Times New Roman"/>
      <w:kern w:val="0"/>
      <w:sz w:val="18"/>
      <w:szCs w:val="20"/>
      <w:lang w:eastAsia="ja-JP"/>
      <w14:ligatures w14:val="none"/>
    </w:rPr>
  </w:style>
  <w:style w:type="paragraph" w:styleId="Footer">
    <w:name w:val="footer"/>
    <w:basedOn w:val="Normal"/>
    <w:link w:val="FooterChar"/>
    <w:uiPriority w:val="99"/>
    <w:unhideWhenUsed/>
    <w:rsid w:val="00D73791"/>
    <w:pPr>
      <w:tabs>
        <w:tab w:val="center" w:pos="4252"/>
        <w:tab w:val="right" w:pos="8504"/>
      </w:tabs>
    </w:pPr>
  </w:style>
  <w:style w:type="character" w:customStyle="1" w:styleId="FooterChar">
    <w:name w:val="Footer Char"/>
    <w:basedOn w:val="DefaultParagraphFont"/>
    <w:link w:val="Footer"/>
    <w:uiPriority w:val="99"/>
    <w:rsid w:val="00D73791"/>
    <w:rPr>
      <w:rFonts w:ascii="Arial" w:eastAsia="Times New Roman" w:hAnsi="Arial" w:cs="Times New Roman"/>
      <w:kern w:val="0"/>
      <w:sz w:val="18"/>
      <w:szCs w:val="20"/>
      <w:lang w:eastAsia="ja-JP"/>
      <w14:ligatures w14:val="none"/>
    </w:rPr>
  </w:style>
  <w:style w:type="table" w:styleId="TableGrid">
    <w:name w:val="Table Grid"/>
    <w:basedOn w:val="TableNormal"/>
    <w:uiPriority w:val="59"/>
    <w:rsid w:val="00D73791"/>
    <w:pPr>
      <w:spacing w:after="0" w:line="240" w:lineRule="auto"/>
    </w:pPr>
    <w:rPr>
      <w:rFonts w:eastAsiaTheme="minorEastAsia"/>
      <w:kern w:val="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37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Campaioli</dc:creator>
  <cp:keywords/>
  <dc:description/>
  <cp:lastModifiedBy>Giulia Campaioli</cp:lastModifiedBy>
  <cp:revision>2</cp:revision>
  <dcterms:created xsi:type="dcterms:W3CDTF">2026-04-29T14:24:00Z</dcterms:created>
  <dcterms:modified xsi:type="dcterms:W3CDTF">2026-04-29T15:00:00Z</dcterms:modified>
</cp:coreProperties>
</file>