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08C84" w14:textId="77777777" w:rsidR="00640A4A" w:rsidRDefault="00640A4A" w:rsidP="00640A4A">
      <w:pPr>
        <w:rPr>
          <w:b/>
          <w:bCs/>
        </w:rPr>
      </w:pPr>
      <w:r w:rsidRPr="00640A4A">
        <w:rPr>
          <w:b/>
          <w:bCs/>
        </w:rPr>
        <w:t>Governing by Data Infrastructure: Power and Control in the Data-Driven State</w:t>
      </w:r>
    </w:p>
    <w:p w14:paraId="53F3CE11" w14:textId="16D7B249" w:rsidR="00037CD6" w:rsidRDefault="00037CD6" w:rsidP="00640A4A">
      <w:pPr>
        <w:rPr>
          <w:b/>
          <w:bCs/>
        </w:rPr>
      </w:pPr>
      <w:r>
        <w:rPr>
          <w:b/>
          <w:bCs/>
        </w:rPr>
        <w:t>Stefania Milan</w:t>
      </w:r>
    </w:p>
    <w:p w14:paraId="0A4C2E29" w14:textId="58DA90DA" w:rsidR="00D81B26" w:rsidRDefault="00D81B26" w:rsidP="00640A4A">
      <w:pPr>
        <w:rPr>
          <w:b/>
          <w:bCs/>
        </w:rPr>
      </w:pPr>
      <w:r>
        <w:rPr>
          <w:b/>
          <w:bCs/>
        </w:rPr>
        <w:t>17/12/2025</w:t>
      </w:r>
    </w:p>
    <w:p w14:paraId="3F70B85B" w14:textId="77777777" w:rsidR="00854ADC" w:rsidRDefault="00854ADC" w:rsidP="00640A4A">
      <w:pPr>
        <w:rPr>
          <w:b/>
          <w:bCs/>
        </w:rPr>
      </w:pPr>
    </w:p>
    <w:p w14:paraId="30C2B669" w14:textId="3E664B18" w:rsidR="00854ADC" w:rsidRDefault="00682633" w:rsidP="00640A4A">
      <w:r w:rsidRPr="00682633">
        <w:rPr>
          <w:highlight w:val="yellow"/>
        </w:rPr>
        <w:t>&lt;</w:t>
      </w:r>
      <w:r w:rsidR="00854ADC" w:rsidRPr="00682633">
        <w:rPr>
          <w:highlight w:val="yellow"/>
        </w:rPr>
        <w:t>THANK YOU / INTRO</w:t>
      </w:r>
      <w:r w:rsidRPr="00682633">
        <w:rPr>
          <w:highlight w:val="yellow"/>
        </w:rPr>
        <w:t>&gt;</w:t>
      </w:r>
    </w:p>
    <w:p w14:paraId="181C92D3" w14:textId="08273CE5" w:rsidR="00A0637A" w:rsidRPr="00682633" w:rsidRDefault="00A0637A" w:rsidP="00640A4A">
      <w:r w:rsidRPr="00A0637A">
        <w:rPr>
          <w:b/>
          <w:bCs/>
          <w:highlight w:val="green"/>
        </w:rPr>
        <w:t xml:space="preserve">[SLIDE </w:t>
      </w:r>
      <w:r w:rsidRPr="00A0637A">
        <w:rPr>
          <w:b/>
          <w:bCs/>
          <w:highlight w:val="green"/>
        </w:rPr>
        <w:t>1</w:t>
      </w:r>
      <w:r w:rsidRPr="00A0637A">
        <w:rPr>
          <w:b/>
          <w:bCs/>
          <w:highlight w:val="green"/>
        </w:rPr>
        <w:t>]</w:t>
      </w:r>
      <w:r>
        <w:rPr>
          <w:b/>
          <w:bCs/>
        </w:rPr>
        <w:t xml:space="preserve"> </w:t>
      </w:r>
    </w:p>
    <w:p w14:paraId="5D31FC56" w14:textId="77777777" w:rsidR="00840ECF" w:rsidRDefault="00854ADC" w:rsidP="000F3D24">
      <w:pPr>
        <w:pStyle w:val="ListParagraph"/>
        <w:numPr>
          <w:ilvl w:val="0"/>
          <w:numId w:val="1"/>
        </w:numPr>
        <w:rPr>
          <w:rFonts w:ascii="Aptos" w:hAnsi="Aptos"/>
          <w:color w:val="000000" w:themeColor="text1"/>
          <w:sz w:val="26"/>
          <w:szCs w:val="26"/>
        </w:rPr>
      </w:pPr>
      <w:r>
        <w:rPr>
          <w:rFonts w:ascii="Aptos" w:hAnsi="Aptos"/>
          <w:sz w:val="26"/>
          <w:szCs w:val="26"/>
        </w:rPr>
        <w:t>I</w:t>
      </w:r>
      <w:r w:rsidR="000F3D24">
        <w:rPr>
          <w:rFonts w:ascii="Aptos" w:hAnsi="Aptos"/>
          <w:sz w:val="26"/>
          <w:szCs w:val="26"/>
        </w:rPr>
        <w:t xml:space="preserve"> would like to beging by </w:t>
      </w:r>
      <w:r>
        <w:rPr>
          <w:rFonts w:ascii="Aptos" w:hAnsi="Aptos"/>
          <w:sz w:val="26"/>
          <w:szCs w:val="26"/>
        </w:rPr>
        <w:t>t</w:t>
      </w:r>
      <w:r w:rsidRPr="0050182D">
        <w:rPr>
          <w:rFonts w:ascii="Aptos" w:hAnsi="Aptos"/>
          <w:sz w:val="26"/>
          <w:szCs w:val="26"/>
        </w:rPr>
        <w:t>hank</w:t>
      </w:r>
      <w:r w:rsidR="000F3D24">
        <w:rPr>
          <w:rFonts w:ascii="Aptos" w:hAnsi="Aptos"/>
          <w:sz w:val="26"/>
          <w:szCs w:val="26"/>
        </w:rPr>
        <w:t>ing</w:t>
      </w:r>
      <w:r w:rsidRPr="0050182D">
        <w:rPr>
          <w:rFonts w:ascii="Aptos" w:hAnsi="Aptos"/>
          <w:sz w:val="26"/>
          <w:szCs w:val="26"/>
        </w:rPr>
        <w:t xml:space="preserve"> Universiteit Hasselt</w:t>
      </w:r>
      <w:r w:rsidR="000F3D24">
        <w:rPr>
          <w:rFonts w:ascii="Aptos" w:hAnsi="Aptos"/>
          <w:sz w:val="26"/>
          <w:szCs w:val="26"/>
        </w:rPr>
        <w:t>, and in particular</w:t>
      </w:r>
      <w:r w:rsidRPr="0050182D">
        <w:rPr>
          <w:rFonts w:ascii="Aptos" w:hAnsi="Aptos"/>
          <w:sz w:val="26"/>
          <w:szCs w:val="26"/>
        </w:rPr>
        <w:t xml:space="preserve"> Prof</w:t>
      </w:r>
      <w:r w:rsidR="000F3D24">
        <w:rPr>
          <w:rFonts w:ascii="Aptos" w:hAnsi="Aptos"/>
          <w:sz w:val="26"/>
          <w:szCs w:val="26"/>
        </w:rPr>
        <w:t>essor</w:t>
      </w:r>
      <w:r w:rsidRPr="0050182D">
        <w:rPr>
          <w:rFonts w:ascii="Aptos" w:hAnsi="Aptos"/>
          <w:sz w:val="26"/>
          <w:szCs w:val="26"/>
        </w:rPr>
        <w:t xml:space="preserve"> Jo Pierson </w:t>
      </w:r>
      <w:r>
        <w:rPr>
          <w:rFonts w:ascii="Aptos" w:hAnsi="Aptos"/>
          <w:sz w:val="26"/>
          <w:szCs w:val="26"/>
        </w:rPr>
        <w:t>and colleagues</w:t>
      </w:r>
      <w:r w:rsidR="000F3D24">
        <w:rPr>
          <w:rFonts w:ascii="Aptos" w:hAnsi="Aptos"/>
          <w:sz w:val="26"/>
          <w:szCs w:val="26"/>
        </w:rPr>
        <w:t>,</w:t>
      </w:r>
      <w:r>
        <w:rPr>
          <w:rFonts w:ascii="Aptos" w:hAnsi="Aptos"/>
          <w:sz w:val="26"/>
          <w:szCs w:val="26"/>
        </w:rPr>
        <w:t xml:space="preserve"> </w:t>
      </w:r>
      <w:r w:rsidRPr="0050182D">
        <w:rPr>
          <w:rFonts w:ascii="Aptos" w:hAnsi="Aptos"/>
          <w:sz w:val="26"/>
          <w:szCs w:val="26"/>
        </w:rPr>
        <w:t>for having me here</w:t>
      </w:r>
      <w:r w:rsidR="000F3D24">
        <w:rPr>
          <w:rFonts w:ascii="Aptos" w:hAnsi="Aptos"/>
          <w:sz w:val="26"/>
          <w:szCs w:val="26"/>
        </w:rPr>
        <w:t xml:space="preserve"> today</w:t>
      </w:r>
      <w:r w:rsidRPr="0050182D">
        <w:rPr>
          <w:rFonts w:ascii="Aptos" w:hAnsi="Aptos"/>
          <w:sz w:val="26"/>
          <w:szCs w:val="26"/>
        </w:rPr>
        <w:t xml:space="preserve">. I am </w:t>
      </w:r>
      <w:r w:rsidR="000F3D24">
        <w:rPr>
          <w:rFonts w:ascii="Aptos" w:hAnsi="Aptos"/>
          <w:sz w:val="26"/>
          <w:szCs w:val="26"/>
        </w:rPr>
        <w:t xml:space="preserve">deeply </w:t>
      </w:r>
      <w:r w:rsidRPr="0050182D">
        <w:rPr>
          <w:rFonts w:ascii="Aptos" w:hAnsi="Aptos"/>
          <w:sz w:val="26"/>
          <w:szCs w:val="26"/>
        </w:rPr>
        <w:t xml:space="preserve">honored </w:t>
      </w:r>
      <w:r w:rsidR="000F3D24">
        <w:rPr>
          <w:rFonts w:ascii="Aptos" w:hAnsi="Aptos"/>
          <w:sz w:val="26"/>
          <w:szCs w:val="26"/>
        </w:rPr>
        <w:t xml:space="preserve">to hold a </w:t>
      </w:r>
      <w:r>
        <w:rPr>
          <w:rFonts w:ascii="Aptos" w:hAnsi="Aptos"/>
          <w:sz w:val="26"/>
          <w:szCs w:val="26"/>
        </w:rPr>
        <w:t>Francqui Chair at</w:t>
      </w:r>
      <w:r w:rsidRPr="0050182D">
        <w:rPr>
          <w:rFonts w:ascii="Aptos" w:hAnsi="Aptos"/>
          <w:sz w:val="26"/>
          <w:szCs w:val="26"/>
        </w:rPr>
        <w:t xml:space="preserve"> the School of Social Science</w:t>
      </w:r>
      <w:r>
        <w:rPr>
          <w:rFonts w:ascii="Aptos" w:hAnsi="Aptos"/>
          <w:sz w:val="26"/>
          <w:szCs w:val="26"/>
        </w:rPr>
        <w:t xml:space="preserve"> of </w:t>
      </w:r>
      <w:r w:rsidRPr="000F3D24">
        <w:rPr>
          <w:rFonts w:ascii="Aptos" w:hAnsi="Aptos"/>
          <w:color w:val="000000" w:themeColor="text1"/>
          <w:sz w:val="26"/>
          <w:szCs w:val="26"/>
        </w:rPr>
        <w:t xml:space="preserve">Universiteit Hasselt. </w:t>
      </w:r>
    </w:p>
    <w:p w14:paraId="0B50C20E" w14:textId="08DB394D" w:rsidR="00854ADC" w:rsidRDefault="00854ADC" w:rsidP="000F3D24">
      <w:pPr>
        <w:pStyle w:val="ListParagraph"/>
        <w:numPr>
          <w:ilvl w:val="0"/>
          <w:numId w:val="1"/>
        </w:numPr>
        <w:rPr>
          <w:rFonts w:ascii="Aptos" w:hAnsi="Aptos"/>
          <w:color w:val="000000" w:themeColor="text1"/>
          <w:sz w:val="26"/>
          <w:szCs w:val="26"/>
        </w:rPr>
      </w:pPr>
      <w:r w:rsidRPr="000F3D24">
        <w:rPr>
          <w:rFonts w:ascii="Aptos" w:hAnsi="Aptos"/>
          <w:color w:val="000000" w:themeColor="text1"/>
          <w:sz w:val="26"/>
          <w:szCs w:val="26"/>
        </w:rPr>
        <w:t xml:space="preserve">I </w:t>
      </w:r>
      <w:r w:rsidR="000F3D24" w:rsidRPr="000F3D24">
        <w:rPr>
          <w:rFonts w:ascii="Aptos" w:hAnsi="Aptos"/>
          <w:color w:val="000000" w:themeColor="text1"/>
          <w:sz w:val="26"/>
          <w:szCs w:val="26"/>
        </w:rPr>
        <w:t>would also like</w:t>
      </w:r>
      <w:r w:rsidRPr="000F3D24">
        <w:rPr>
          <w:rFonts w:ascii="Aptos" w:hAnsi="Aptos"/>
          <w:color w:val="000000" w:themeColor="text1"/>
          <w:sz w:val="26"/>
          <w:szCs w:val="26"/>
        </w:rPr>
        <w:t xml:space="preserve"> to acknowledge the Francqui Foundation</w:t>
      </w:r>
      <w:r w:rsidR="000F3D24" w:rsidRPr="000F3D24">
        <w:rPr>
          <w:rFonts w:ascii="Aptos" w:hAnsi="Aptos"/>
          <w:color w:val="000000" w:themeColor="text1"/>
          <w:sz w:val="26"/>
          <w:szCs w:val="26"/>
        </w:rPr>
        <w:t xml:space="preserve">, whose support makes exchanges like this possible. At a time when research funding is increasingly constrained, and when more inward-looking and nativist tendencies are gaining ground, funding of this kind enables something profoundly important: </w:t>
      </w:r>
      <w:r w:rsidR="000F3D24" w:rsidRPr="00840ECF">
        <w:rPr>
          <w:rFonts w:ascii="Aptos" w:hAnsi="Aptos"/>
          <w:b/>
          <w:bCs/>
          <w:color w:val="000000" w:themeColor="text1"/>
          <w:sz w:val="26"/>
          <w:szCs w:val="26"/>
        </w:rPr>
        <w:t>the ability to learn across institutions, disciplines, and national contexts.</w:t>
      </w:r>
      <w:r w:rsidR="000F3D24" w:rsidRPr="000F3D24">
        <w:rPr>
          <w:rFonts w:ascii="Aptos" w:hAnsi="Aptos"/>
          <w:color w:val="000000" w:themeColor="text1"/>
          <w:sz w:val="26"/>
          <w:szCs w:val="26"/>
        </w:rPr>
        <w:t xml:space="preserve"> </w:t>
      </w:r>
      <w:r w:rsidR="00223890" w:rsidRPr="000F3D24">
        <w:rPr>
          <w:rFonts w:ascii="Aptos" w:hAnsi="Aptos"/>
          <w:color w:val="000000" w:themeColor="text1"/>
          <w:sz w:val="26"/>
          <w:szCs w:val="26"/>
        </w:rPr>
        <w:t xml:space="preserve"> </w:t>
      </w:r>
    </w:p>
    <w:p w14:paraId="028B6CB5" w14:textId="77777777" w:rsidR="00037CD6" w:rsidRDefault="00037CD6" w:rsidP="00037CD6">
      <w:pPr>
        <w:rPr>
          <w:rFonts w:ascii="Aptos" w:hAnsi="Aptos"/>
          <w:color w:val="000000" w:themeColor="text1"/>
          <w:sz w:val="26"/>
          <w:szCs w:val="26"/>
        </w:rPr>
      </w:pPr>
    </w:p>
    <w:p w14:paraId="75C2E353" w14:textId="77777777" w:rsidR="00037CD6" w:rsidRPr="00037CD6" w:rsidRDefault="00037CD6" w:rsidP="00037CD6">
      <w:pPr>
        <w:rPr>
          <w:rFonts w:ascii="Aptos" w:hAnsi="Aptos"/>
          <w:color w:val="000000" w:themeColor="text1"/>
          <w:sz w:val="26"/>
          <w:szCs w:val="26"/>
        </w:rPr>
      </w:pPr>
    </w:p>
    <w:p w14:paraId="7D75501B" w14:textId="40F8B5C8" w:rsidR="000F3D24" w:rsidRPr="00A065D8" w:rsidRDefault="000F3D24" w:rsidP="00A065D8">
      <w:pPr>
        <w:pStyle w:val="ListParagraph"/>
        <w:numPr>
          <w:ilvl w:val="0"/>
          <w:numId w:val="1"/>
        </w:numPr>
        <w:rPr>
          <w:rFonts w:ascii="Aptos" w:hAnsi="Aptos"/>
          <w:sz w:val="26"/>
          <w:szCs w:val="26"/>
        </w:rPr>
      </w:pPr>
      <w:r>
        <w:rPr>
          <w:rFonts w:ascii="Aptos" w:hAnsi="Aptos"/>
          <w:color w:val="000000" w:themeColor="text1"/>
          <w:sz w:val="26"/>
          <w:szCs w:val="26"/>
        </w:rPr>
        <w:t>The research</w:t>
      </w:r>
      <w:r w:rsidR="00854ADC" w:rsidRPr="000F3D24">
        <w:rPr>
          <w:rFonts w:ascii="Aptos" w:hAnsi="Aptos"/>
          <w:color w:val="000000" w:themeColor="text1"/>
          <w:sz w:val="26"/>
          <w:szCs w:val="26"/>
        </w:rPr>
        <w:t xml:space="preserve"> agenda </w:t>
      </w:r>
      <w:r>
        <w:rPr>
          <w:rFonts w:ascii="Aptos" w:hAnsi="Aptos"/>
          <w:color w:val="000000" w:themeColor="text1"/>
          <w:sz w:val="26"/>
          <w:szCs w:val="26"/>
        </w:rPr>
        <w:t>I bring to</w:t>
      </w:r>
      <w:r w:rsidR="00854ADC" w:rsidRPr="000F3D24">
        <w:rPr>
          <w:rFonts w:ascii="Aptos" w:hAnsi="Aptos"/>
          <w:color w:val="000000" w:themeColor="text1"/>
          <w:sz w:val="26"/>
          <w:szCs w:val="26"/>
        </w:rPr>
        <w:t xml:space="preserve"> this chair </w:t>
      </w:r>
      <w:r>
        <w:rPr>
          <w:rFonts w:ascii="Aptos" w:hAnsi="Aptos"/>
          <w:color w:val="000000" w:themeColor="text1"/>
          <w:sz w:val="26"/>
          <w:szCs w:val="26"/>
        </w:rPr>
        <w:t>centers</w:t>
      </w:r>
      <w:r w:rsidR="00854ADC" w:rsidRPr="000F3D24">
        <w:rPr>
          <w:rFonts w:ascii="Aptos" w:hAnsi="Aptos"/>
          <w:color w:val="000000" w:themeColor="text1"/>
          <w:sz w:val="26"/>
          <w:szCs w:val="26"/>
        </w:rPr>
        <w:t xml:space="preserve"> around an emerging </w:t>
      </w:r>
      <w:r w:rsidR="00854ADC">
        <w:rPr>
          <w:rFonts w:ascii="Aptos" w:hAnsi="Aptos"/>
          <w:sz w:val="26"/>
          <w:szCs w:val="26"/>
        </w:rPr>
        <w:t>concept</w:t>
      </w:r>
      <w:r>
        <w:rPr>
          <w:rFonts w:ascii="Aptos" w:hAnsi="Aptos"/>
          <w:sz w:val="26"/>
          <w:szCs w:val="26"/>
        </w:rPr>
        <w:t xml:space="preserve"> thatI refer to as </w:t>
      </w:r>
      <w:r w:rsidR="00854ADC" w:rsidRPr="000F3D24">
        <w:rPr>
          <w:rFonts w:ascii="Aptos" w:hAnsi="Aptos"/>
          <w:i/>
          <w:iCs/>
          <w:sz w:val="26"/>
          <w:szCs w:val="26"/>
        </w:rPr>
        <w:t>governance by data infrastructure</w:t>
      </w:r>
      <w:r w:rsidR="00854ADC">
        <w:rPr>
          <w:rFonts w:ascii="Aptos" w:hAnsi="Aptos"/>
          <w:sz w:val="26"/>
          <w:szCs w:val="26"/>
        </w:rPr>
        <w:t xml:space="preserve">. </w:t>
      </w:r>
      <w:r>
        <w:rPr>
          <w:rFonts w:ascii="Aptos" w:hAnsi="Aptos"/>
          <w:sz w:val="26"/>
          <w:szCs w:val="26"/>
        </w:rPr>
        <w:t>The term is meant to</w:t>
      </w:r>
      <w:r w:rsidR="00D81B26">
        <w:rPr>
          <w:rFonts w:ascii="Aptos" w:hAnsi="Aptos"/>
          <w:sz w:val="26"/>
          <w:szCs w:val="26"/>
        </w:rPr>
        <w:t xml:space="preserve"> </w:t>
      </w:r>
      <w:r>
        <w:rPr>
          <w:rFonts w:ascii="Aptos" w:hAnsi="Aptos"/>
          <w:sz w:val="26"/>
          <w:szCs w:val="26"/>
        </w:rPr>
        <w:t xml:space="preserve">capture </w:t>
      </w:r>
      <w:r w:rsidRPr="00840ECF">
        <w:rPr>
          <w:rFonts w:ascii="Aptos" w:hAnsi="Aptos"/>
          <w:b/>
          <w:bCs/>
          <w:sz w:val="26"/>
          <w:szCs w:val="26"/>
        </w:rPr>
        <w:t>a structural transformation in contemporary governance</w:t>
      </w:r>
      <w:r w:rsidRPr="00840ECF">
        <w:rPr>
          <w:rFonts w:ascii="Aptos" w:hAnsi="Aptos"/>
          <w:sz w:val="26"/>
          <w:szCs w:val="26"/>
        </w:rPr>
        <w:t>: a shift whereby political power is increasingly exercised not only through formal institutions and legal instruments (laws, policies), but through data systems, technical standards, platforms, and the infrastructures that sustain them.</w:t>
      </w:r>
      <w:r>
        <w:rPr>
          <w:rFonts w:ascii="Aptos" w:hAnsi="Aptos"/>
          <w:sz w:val="26"/>
          <w:szCs w:val="26"/>
        </w:rPr>
        <w:t xml:space="preserve"> </w:t>
      </w:r>
      <w:r w:rsidRPr="00A065D8">
        <w:rPr>
          <w:rFonts w:ascii="Aptos" w:hAnsi="Aptos"/>
          <w:sz w:val="26"/>
          <w:szCs w:val="26"/>
        </w:rPr>
        <w:t xml:space="preserve"> </w:t>
      </w:r>
      <w:r w:rsidR="00D81B26" w:rsidRPr="00A065D8">
        <w:rPr>
          <w:rFonts w:ascii="Aptos" w:hAnsi="Aptos"/>
          <w:sz w:val="26"/>
          <w:szCs w:val="26"/>
        </w:rPr>
        <w:t xml:space="preserve"> </w:t>
      </w:r>
    </w:p>
    <w:p w14:paraId="654A3294" w14:textId="77777777" w:rsidR="00A065D8" w:rsidRPr="00A065D8" w:rsidRDefault="00A065D8" w:rsidP="00A065D8">
      <w:pPr>
        <w:pStyle w:val="ListParagraph"/>
        <w:rPr>
          <w:rFonts w:ascii="Aptos" w:hAnsi="Aptos"/>
          <w:sz w:val="26"/>
          <w:szCs w:val="26"/>
        </w:rPr>
      </w:pPr>
    </w:p>
    <w:p w14:paraId="2BC58AFD" w14:textId="77777777" w:rsidR="00A065D8" w:rsidRPr="00A065D8" w:rsidRDefault="00A065D8" w:rsidP="00A065D8">
      <w:pPr>
        <w:pStyle w:val="ListParagraph"/>
        <w:numPr>
          <w:ilvl w:val="0"/>
          <w:numId w:val="1"/>
        </w:numPr>
        <w:rPr>
          <w:rFonts w:ascii="Aptos" w:hAnsi="Aptos"/>
          <w:sz w:val="26"/>
          <w:szCs w:val="26"/>
        </w:rPr>
      </w:pPr>
      <w:r w:rsidRPr="00A065D8">
        <w:rPr>
          <w:rFonts w:ascii="Aptos" w:hAnsi="Aptos"/>
          <w:sz w:val="26"/>
          <w:szCs w:val="26"/>
        </w:rPr>
        <w:t>In this lecture, I pursue three closely related objectives.</w:t>
      </w:r>
    </w:p>
    <w:p w14:paraId="68E63CDF" w14:textId="77777777" w:rsidR="00A065D8" w:rsidRDefault="00A065D8" w:rsidP="00A065D8">
      <w:pPr>
        <w:pStyle w:val="ListParagraph"/>
        <w:numPr>
          <w:ilvl w:val="0"/>
          <w:numId w:val="6"/>
        </w:numPr>
        <w:rPr>
          <w:rFonts w:ascii="Aptos" w:hAnsi="Aptos"/>
          <w:sz w:val="26"/>
          <w:szCs w:val="26"/>
        </w:rPr>
      </w:pPr>
      <w:r w:rsidRPr="00A065D8">
        <w:rPr>
          <w:rFonts w:ascii="Aptos" w:hAnsi="Aptos"/>
          <w:sz w:val="26"/>
          <w:szCs w:val="26"/>
        </w:rPr>
        <w:t xml:space="preserve">First, I propose a </w:t>
      </w:r>
      <w:r w:rsidRPr="00A065D8">
        <w:rPr>
          <w:rFonts w:ascii="Aptos" w:hAnsi="Aptos"/>
          <w:b/>
          <w:bCs/>
          <w:sz w:val="26"/>
          <w:szCs w:val="26"/>
        </w:rPr>
        <w:t>name for a phenomenon</w:t>
      </w:r>
      <w:r w:rsidRPr="00A065D8">
        <w:rPr>
          <w:rFonts w:ascii="Aptos" w:hAnsi="Aptos"/>
          <w:sz w:val="26"/>
          <w:szCs w:val="26"/>
        </w:rPr>
        <w:t xml:space="preserve"> that many of us are encountering across different domains</w:t>
      </w:r>
      <w:r w:rsidRPr="00A065D8">
        <w:rPr>
          <w:rFonts w:ascii="Aptos" w:hAnsi="Aptos"/>
          <w:sz w:val="26"/>
          <w:szCs w:val="26"/>
        </w:rPr>
        <w:t xml:space="preserve">, </w:t>
      </w:r>
      <w:r w:rsidRPr="00A065D8">
        <w:rPr>
          <w:rFonts w:ascii="Aptos" w:hAnsi="Aptos"/>
          <w:sz w:val="26"/>
          <w:szCs w:val="26"/>
        </w:rPr>
        <w:t xml:space="preserve">and reflect </w:t>
      </w:r>
      <w:r w:rsidRPr="00333434">
        <w:rPr>
          <w:rFonts w:ascii="Aptos" w:hAnsi="Aptos"/>
          <w:sz w:val="26"/>
          <w:szCs w:val="26"/>
        </w:rPr>
        <w:t xml:space="preserve">on why naming it matters, </w:t>
      </w:r>
      <w:r>
        <w:rPr>
          <w:rFonts w:ascii="Aptos" w:hAnsi="Aptos"/>
          <w:sz w:val="26"/>
          <w:szCs w:val="26"/>
        </w:rPr>
        <w:t xml:space="preserve">and what is gained, </w:t>
      </w:r>
      <w:r w:rsidRPr="00333434">
        <w:rPr>
          <w:rFonts w:ascii="Aptos" w:hAnsi="Aptos"/>
          <w:sz w:val="26"/>
          <w:szCs w:val="26"/>
        </w:rPr>
        <w:t>analytically and politically.</w:t>
      </w:r>
    </w:p>
    <w:p w14:paraId="2E9F1E69" w14:textId="4359D8FD" w:rsidR="00A065D8" w:rsidRPr="00A065D8" w:rsidRDefault="00A065D8" w:rsidP="00A065D8">
      <w:pPr>
        <w:pStyle w:val="ListParagraph"/>
        <w:numPr>
          <w:ilvl w:val="0"/>
          <w:numId w:val="6"/>
        </w:numPr>
        <w:rPr>
          <w:rFonts w:ascii="Aptos" w:hAnsi="Aptos"/>
          <w:sz w:val="26"/>
          <w:szCs w:val="26"/>
        </w:rPr>
      </w:pPr>
      <w:r w:rsidRPr="00A065D8">
        <w:rPr>
          <w:rFonts w:ascii="Aptos" w:hAnsi="Aptos"/>
          <w:sz w:val="26"/>
          <w:szCs w:val="26"/>
        </w:rPr>
        <w:t xml:space="preserve">Second, I suggest that attending to this phenomenon invites us to </w:t>
      </w:r>
      <w:r w:rsidRPr="00A065D8">
        <w:rPr>
          <w:rFonts w:ascii="Aptos" w:hAnsi="Aptos"/>
          <w:b/>
          <w:bCs/>
          <w:sz w:val="26"/>
          <w:szCs w:val="26"/>
        </w:rPr>
        <w:t xml:space="preserve">rethink how we conceptualize the state </w:t>
      </w:r>
      <w:r w:rsidRPr="00A065D8">
        <w:rPr>
          <w:rFonts w:ascii="Aptos" w:hAnsi="Aptos"/>
          <w:sz w:val="26"/>
          <w:szCs w:val="26"/>
        </w:rPr>
        <w:t>in an era of data-driven governance, not as replaced by technology, but as reorganized through new infrastructural arrangements.</w:t>
      </w:r>
    </w:p>
    <w:p w14:paraId="6EE3738F" w14:textId="5A7A7D97" w:rsidR="00333434" w:rsidRPr="00A065D8" w:rsidRDefault="00A065D8" w:rsidP="00A065D8">
      <w:pPr>
        <w:pStyle w:val="ListParagraph"/>
        <w:numPr>
          <w:ilvl w:val="0"/>
          <w:numId w:val="6"/>
        </w:numPr>
        <w:rPr>
          <w:rFonts w:ascii="Aptos" w:hAnsi="Aptos"/>
          <w:sz w:val="26"/>
          <w:szCs w:val="26"/>
        </w:rPr>
      </w:pPr>
      <w:r w:rsidRPr="00A065D8">
        <w:rPr>
          <w:rFonts w:ascii="Aptos" w:hAnsi="Aptos"/>
          <w:sz w:val="26"/>
          <w:szCs w:val="26"/>
        </w:rPr>
        <w:t xml:space="preserve">Third, I use the </w:t>
      </w:r>
      <w:r w:rsidRPr="00A065D8">
        <w:rPr>
          <w:rFonts w:ascii="Aptos" w:hAnsi="Aptos"/>
          <w:b/>
          <w:bCs/>
          <w:sz w:val="26"/>
          <w:szCs w:val="26"/>
        </w:rPr>
        <w:t xml:space="preserve">notion of </w:t>
      </w:r>
      <w:r>
        <w:rPr>
          <w:rFonts w:ascii="Aptos" w:hAnsi="Aptos"/>
          <w:b/>
          <w:bCs/>
          <w:sz w:val="26"/>
          <w:szCs w:val="26"/>
        </w:rPr>
        <w:t>“</w:t>
      </w:r>
      <w:r w:rsidRPr="00A065D8">
        <w:rPr>
          <w:rFonts w:ascii="Aptos" w:hAnsi="Aptos"/>
          <w:b/>
          <w:bCs/>
          <w:sz w:val="26"/>
          <w:szCs w:val="26"/>
        </w:rPr>
        <w:t>regulatory data infrastructures</w:t>
      </w:r>
      <w:r>
        <w:rPr>
          <w:rFonts w:ascii="Aptos" w:hAnsi="Aptos"/>
          <w:b/>
          <w:bCs/>
          <w:sz w:val="26"/>
          <w:szCs w:val="26"/>
        </w:rPr>
        <w:t>”</w:t>
      </w:r>
      <w:r w:rsidRPr="00A065D8">
        <w:rPr>
          <w:rFonts w:ascii="Aptos" w:hAnsi="Aptos"/>
          <w:sz w:val="26"/>
          <w:szCs w:val="26"/>
        </w:rPr>
        <w:t xml:space="preserve"> as an analytical lens </w:t>
      </w:r>
      <w:r w:rsidR="00333434" w:rsidRPr="00A065D8">
        <w:rPr>
          <w:rFonts w:ascii="Aptos" w:hAnsi="Aptos"/>
          <w:sz w:val="26"/>
          <w:szCs w:val="26"/>
        </w:rPr>
        <w:t xml:space="preserve">for understanding emerging configurations of power and democratic legitimacy, focusing on three </w:t>
      </w:r>
      <w:r w:rsidR="00333434" w:rsidRPr="00A065D8">
        <w:rPr>
          <w:rFonts w:ascii="Aptos" w:hAnsi="Aptos"/>
          <w:sz w:val="26"/>
          <w:szCs w:val="26"/>
        </w:rPr>
        <w:t xml:space="preserve">recurrent </w:t>
      </w:r>
      <w:r w:rsidR="00333434" w:rsidRPr="00A065D8">
        <w:rPr>
          <w:rFonts w:ascii="Aptos" w:hAnsi="Aptos"/>
          <w:sz w:val="26"/>
          <w:szCs w:val="26"/>
        </w:rPr>
        <w:t>democratic tensio</w:t>
      </w:r>
      <w:r w:rsidR="00333434" w:rsidRPr="00A065D8">
        <w:rPr>
          <w:rFonts w:ascii="Aptos" w:hAnsi="Aptos"/>
          <w:sz w:val="26"/>
          <w:szCs w:val="26"/>
        </w:rPr>
        <w:t xml:space="preserve">ns </w:t>
      </w:r>
      <w:r w:rsidR="00333434" w:rsidRPr="00A065D8">
        <w:rPr>
          <w:rFonts w:ascii="Aptos" w:hAnsi="Aptos"/>
          <w:sz w:val="26"/>
          <w:szCs w:val="26"/>
        </w:rPr>
        <w:t>around enforcement, contestation, and accountability.</w:t>
      </w:r>
    </w:p>
    <w:p w14:paraId="5FA65CA9" w14:textId="77777777" w:rsidR="000F3D24" w:rsidRDefault="000F3D24" w:rsidP="000F3D24">
      <w:pPr>
        <w:rPr>
          <w:rFonts w:ascii="Aptos" w:hAnsi="Aptos"/>
          <w:sz w:val="26"/>
          <w:szCs w:val="26"/>
        </w:rPr>
      </w:pPr>
    </w:p>
    <w:p w14:paraId="39937822" w14:textId="6F8857F5" w:rsidR="000F3D24" w:rsidRDefault="000F3D24" w:rsidP="000F3D24">
      <w:pPr>
        <w:rPr>
          <w:rFonts w:ascii="Aptos" w:hAnsi="Aptos"/>
          <w:sz w:val="26"/>
          <w:szCs w:val="26"/>
        </w:rPr>
      </w:pPr>
      <w:r>
        <w:rPr>
          <w:rFonts w:ascii="Aptos" w:hAnsi="Aptos"/>
          <w:sz w:val="26"/>
          <w:szCs w:val="26"/>
        </w:rPr>
        <w:t xml:space="preserve">I will beging not with abstractions, but with three empirical vignettes. They are mundane in appearance, yet reveal deeper transformations in how governance is organized today. </w:t>
      </w:r>
    </w:p>
    <w:p w14:paraId="7F05512B" w14:textId="77777777" w:rsidR="00037CD6" w:rsidRDefault="00037CD6" w:rsidP="000F3D24">
      <w:pPr>
        <w:rPr>
          <w:rFonts w:ascii="Aptos" w:hAnsi="Aptos"/>
          <w:sz w:val="26"/>
          <w:szCs w:val="26"/>
        </w:rPr>
      </w:pPr>
    </w:p>
    <w:p w14:paraId="6924AB9B" w14:textId="77777777" w:rsidR="00037CD6" w:rsidRDefault="00037CD6" w:rsidP="000F3D24">
      <w:pPr>
        <w:rPr>
          <w:rFonts w:ascii="Aptos" w:hAnsi="Aptos"/>
          <w:sz w:val="26"/>
          <w:szCs w:val="26"/>
        </w:rPr>
      </w:pPr>
    </w:p>
    <w:p w14:paraId="6C283F48" w14:textId="3AEBF898" w:rsidR="00854ADC" w:rsidRPr="00D6621D" w:rsidRDefault="00682633" w:rsidP="00640A4A">
      <w:r w:rsidRPr="00682633">
        <w:rPr>
          <w:highlight w:val="yellow"/>
        </w:rPr>
        <w:lastRenderedPageBreak/>
        <w:t>&lt;</w:t>
      </w:r>
      <w:r w:rsidR="000964B7" w:rsidRPr="00682633">
        <w:rPr>
          <w:highlight w:val="yellow"/>
        </w:rPr>
        <w:t xml:space="preserve">NARRATIVE </w:t>
      </w:r>
      <w:r w:rsidR="00771E3E" w:rsidRPr="00682633">
        <w:rPr>
          <w:highlight w:val="yellow"/>
        </w:rPr>
        <w:t>OPENING</w:t>
      </w:r>
      <w:r w:rsidRPr="00682633">
        <w:rPr>
          <w:highlight w:val="yellow"/>
        </w:rPr>
        <w:t>&gt;</w:t>
      </w:r>
      <w:r w:rsidR="00771E3E" w:rsidRPr="00682633">
        <w:rPr>
          <w:highlight w:val="yellow"/>
        </w:rPr>
        <w:t xml:space="preserve"> </w:t>
      </w:r>
      <w:r w:rsidR="00771E3E">
        <w:tab/>
      </w:r>
    </w:p>
    <w:p w14:paraId="18CCCE2A" w14:textId="06C0B65C" w:rsidR="00854ADC" w:rsidRDefault="00593653" w:rsidP="00640A4A">
      <w:pPr>
        <w:rPr>
          <w:b/>
          <w:bCs/>
        </w:rPr>
      </w:pPr>
      <w:r w:rsidRPr="00A0637A">
        <w:rPr>
          <w:b/>
          <w:bCs/>
          <w:highlight w:val="green"/>
        </w:rPr>
        <w:t>[</w:t>
      </w:r>
      <w:r w:rsidR="00854ADC" w:rsidRPr="00A0637A">
        <w:rPr>
          <w:b/>
          <w:bCs/>
          <w:highlight w:val="green"/>
        </w:rPr>
        <w:t>SLIDE 2</w:t>
      </w:r>
      <w:r w:rsidRPr="00A0637A">
        <w:rPr>
          <w:b/>
          <w:bCs/>
          <w:highlight w:val="green"/>
        </w:rPr>
        <w:t>]</w:t>
      </w:r>
      <w:r>
        <w:rPr>
          <w:b/>
          <w:bCs/>
        </w:rPr>
        <w:t xml:space="preserve"> </w:t>
      </w:r>
      <w:r w:rsidR="00854ADC" w:rsidRPr="00854ADC">
        <w:rPr>
          <w:b/>
          <w:bCs/>
        </w:rPr>
        <w:t>Vignette 1</w:t>
      </w:r>
      <w:r>
        <w:rPr>
          <w:b/>
          <w:bCs/>
        </w:rPr>
        <w:t xml:space="preserve">: </w:t>
      </w:r>
      <w:r w:rsidR="00854ADC" w:rsidRPr="00854ADC">
        <w:rPr>
          <w:b/>
          <w:bCs/>
        </w:rPr>
        <w:t>ANPR and the City that Sees Without Looking</w:t>
      </w:r>
    </w:p>
    <w:p w14:paraId="2419A154" w14:textId="77777777" w:rsidR="00A065D8" w:rsidRDefault="00A065D8" w:rsidP="00640A4A">
      <w:pPr>
        <w:rPr>
          <w:b/>
          <w:bCs/>
        </w:rPr>
      </w:pPr>
    </w:p>
    <w:p w14:paraId="5921721D" w14:textId="41C155EB" w:rsidR="00A065D8" w:rsidRPr="00A065D8" w:rsidRDefault="00A065D8" w:rsidP="00A065D8">
      <w:r w:rsidRPr="00A065D8">
        <w:t xml:space="preserve">In many European cities, including the one I live in, cameras automatically scan license plates as cars move through the city. These systems are known as </w:t>
      </w:r>
      <w:r w:rsidRPr="00A065D8">
        <w:rPr>
          <w:b/>
          <w:bCs/>
        </w:rPr>
        <w:t>Automatic Number Plate Recognition</w:t>
      </w:r>
      <w:r>
        <w:t xml:space="preserve"> (</w:t>
      </w:r>
      <w:r w:rsidRPr="00A065D8">
        <w:t>ANPR</w:t>
      </w:r>
      <w:r>
        <w:t>)</w:t>
      </w:r>
      <w:r w:rsidRPr="00A065D8">
        <w:t>. They were introduced to enforce low-emission zones, one-way streets, or restricted areas. You drive in, the camera reads your plate, the system checks a database, and if you are not allowed, a fine appears in your mailbox days later.</w:t>
      </w:r>
    </w:p>
    <w:p w14:paraId="7FB11670" w14:textId="77777777" w:rsidR="00A065D8" w:rsidRPr="00A065D8" w:rsidRDefault="00A065D8" w:rsidP="00A065D8"/>
    <w:p w14:paraId="7323AE0E" w14:textId="77777777" w:rsidR="00A065D8" w:rsidRPr="00A065D8" w:rsidRDefault="00A065D8" w:rsidP="00A065D8">
      <w:r w:rsidRPr="00A065D8">
        <w:t xml:space="preserve">What struck me the first time this happened to me was not the fine itself. Rather, it was the </w:t>
      </w:r>
      <w:r w:rsidRPr="00A065D8">
        <w:rPr>
          <w:b/>
          <w:bCs/>
        </w:rPr>
        <w:t>absence of any moment of interaction</w:t>
      </w:r>
      <w:r w:rsidRPr="00A065D8">
        <w:t>. No police officer. No warning. No opportunity to explain. Just an automated judgment, executed retroactively.</w:t>
      </w:r>
    </w:p>
    <w:p w14:paraId="75168DC2" w14:textId="77777777" w:rsidR="00A065D8" w:rsidRPr="00A065D8" w:rsidRDefault="00A065D8" w:rsidP="00A065D8"/>
    <w:p w14:paraId="3AD94207" w14:textId="62A2675C" w:rsidR="00A065D8" w:rsidRPr="00A065D8" w:rsidRDefault="00A065D8" w:rsidP="00A065D8">
      <w:r w:rsidRPr="00A065D8">
        <w:t>In fact, in my own case, the system does not fine me—at least not yet. I drive an old diesel van that, in principle, is not allowed to enter the city centre where we live</w:t>
      </w:r>
      <w:r w:rsidR="005651F5">
        <w:t xml:space="preserve"> due to the low-emission zone (</w:t>
      </w:r>
      <w:r w:rsidR="005651F5" w:rsidRPr="005651F5">
        <w:rPr>
          <w:i/>
          <w:iCs/>
        </w:rPr>
        <w:t>milieu zone</w:t>
      </w:r>
      <w:r w:rsidR="005651F5">
        <w:t>).</w:t>
      </w:r>
      <w:r w:rsidRPr="00A065D8">
        <w:t xml:space="preserve"> It is our holiday camper van, and it only enters the city a couple of times a year to load or unload. Yet the system lets me pass, because the licence plate appears on the low-emission exception list, due to its previous registration to an association for people with disabilities.</w:t>
      </w:r>
    </w:p>
    <w:p w14:paraId="5664F516" w14:textId="77777777" w:rsidR="00A065D8" w:rsidRPr="00A065D8" w:rsidRDefault="00A065D8" w:rsidP="00A065D8"/>
    <w:p w14:paraId="3BC6D272" w14:textId="77777777" w:rsidR="00A065D8" w:rsidRPr="00A065D8" w:rsidRDefault="00A065D8" w:rsidP="00A065D8">
      <w:pPr>
        <w:rPr>
          <w:b/>
          <w:bCs/>
        </w:rPr>
      </w:pPr>
      <w:r w:rsidRPr="00A065D8">
        <w:t xml:space="preserve">From the perspective of the city, this is an efficient and neutral system. It does not discriminate, it does not get tired, and it applies the rules consistently. From the perspective of the driver, however, </w:t>
      </w:r>
      <w:r w:rsidRPr="00A065D8">
        <w:rPr>
          <w:b/>
          <w:bCs/>
        </w:rPr>
        <w:t>governance has shifted form</w:t>
      </w:r>
      <w:r w:rsidRPr="00A065D8">
        <w:t xml:space="preserve">. </w:t>
      </w:r>
      <w:r w:rsidRPr="00A065D8">
        <w:rPr>
          <w:b/>
          <w:bCs/>
        </w:rPr>
        <w:t>Power is exercised not through encounter, but through infrastructure.</w:t>
      </w:r>
    </w:p>
    <w:p w14:paraId="0E5C7213" w14:textId="77777777" w:rsidR="00A065D8" w:rsidRPr="00A065D8" w:rsidRDefault="00A065D8" w:rsidP="00A065D8"/>
    <w:p w14:paraId="55843954" w14:textId="6FFFB06D" w:rsidR="00A065D8" w:rsidRPr="00A065D8" w:rsidRDefault="00A065D8" w:rsidP="00A065D8">
      <w:r w:rsidRPr="00A065D8">
        <w:t>The camera does not know who I am. It does not need to. It only needs my plate number: a data point that connects me, my vehicle, and the city’s regulatory framework. The act of governing happens quietly, in the background, through a system designed to be invisible unless something goes wrong.</w:t>
      </w:r>
      <w:r>
        <w:t xml:space="preserve"> In practice, this </w:t>
      </w:r>
      <w:r w:rsidR="005651F5">
        <w:t>means that compliacena dn non-compliance are both produced at the level of the database:</w:t>
      </w:r>
      <w:r>
        <w:t xml:space="preserve"> a police officer would immediately notice </w:t>
      </w:r>
      <w:r w:rsidR="005651F5">
        <w:t xml:space="preserve">see that </w:t>
      </w:r>
      <w:r>
        <w:t>none of us is disabled</w:t>
      </w:r>
      <w:r w:rsidR="005651F5">
        <w:t>, but the infrastructure does not</w:t>
      </w:r>
      <w:r>
        <w:t xml:space="preserve">. </w:t>
      </w:r>
    </w:p>
    <w:p w14:paraId="28861188" w14:textId="6132BE7E" w:rsidR="00854ADC" w:rsidRDefault="00854ADC" w:rsidP="00854ADC"/>
    <w:p w14:paraId="332D2185" w14:textId="77777777" w:rsidR="00593653" w:rsidRDefault="00854ADC" w:rsidP="00854ADC">
      <w:r w:rsidRPr="000E1516">
        <w:t xml:space="preserve">What ANPR shows us is that </w:t>
      </w:r>
      <w:r w:rsidRPr="000E1516">
        <w:rPr>
          <w:b/>
          <w:bCs/>
        </w:rPr>
        <w:t>governance today is increasingly embedded in technical systems that operate continuously, without discretion, without dialogue, and often without us noticing</w:t>
      </w:r>
      <w:r w:rsidR="00593653">
        <w:t xml:space="preserve">… </w:t>
      </w:r>
      <w:r w:rsidRPr="000E1516">
        <w:t>until we are sanctioned.</w:t>
      </w:r>
      <w:r w:rsidR="00593653">
        <w:t xml:space="preserve"> </w:t>
      </w:r>
    </w:p>
    <w:p w14:paraId="61009F99" w14:textId="77777777" w:rsidR="00B13B42" w:rsidRDefault="00B13B42" w:rsidP="00854ADC"/>
    <w:p w14:paraId="2A58598C" w14:textId="28798603" w:rsidR="00B13B42" w:rsidRDefault="005874B5" w:rsidP="00B13B42">
      <w:pPr>
        <w:rPr>
          <w:b/>
          <w:bCs/>
          <w:lang w:val="en-GB"/>
        </w:rPr>
      </w:pPr>
      <w:r w:rsidRPr="005C6D77">
        <w:rPr>
          <w:b/>
          <w:bCs/>
          <w:highlight w:val="green"/>
          <w:lang w:val="en-GB"/>
        </w:rPr>
        <w:t>[SLIDE 3]</w:t>
      </w:r>
      <w:r w:rsidRPr="005874B5">
        <w:rPr>
          <w:b/>
          <w:bCs/>
          <w:lang w:val="en-GB"/>
        </w:rPr>
        <w:t xml:space="preserve"> </w:t>
      </w:r>
      <w:r w:rsidR="005651F5" w:rsidRPr="005651F5">
        <w:rPr>
          <w:lang w:val="en-GB"/>
        </w:rPr>
        <w:t>Hence the question:</w:t>
      </w:r>
      <w:r w:rsidR="005651F5">
        <w:rPr>
          <w:b/>
          <w:bCs/>
          <w:lang w:val="en-GB"/>
        </w:rPr>
        <w:t xml:space="preserve"> </w:t>
      </w:r>
      <w:r w:rsidR="00B13B42" w:rsidRPr="00B13B42">
        <w:rPr>
          <w:b/>
          <w:bCs/>
          <w:lang w:val="en-GB"/>
        </w:rPr>
        <w:t>When governance no longer needs to look you in the eye, where does accountability go?</w:t>
      </w:r>
    </w:p>
    <w:p w14:paraId="70591E76" w14:textId="77777777" w:rsidR="00B13B42" w:rsidRPr="00B13B42" w:rsidRDefault="00B13B42" w:rsidP="00B13B42"/>
    <w:p w14:paraId="7E13E793" w14:textId="2B7D6A92" w:rsidR="00854ADC" w:rsidRPr="00593653" w:rsidRDefault="00B13B42" w:rsidP="00854ADC">
      <w:pPr>
        <w:rPr>
          <w:b/>
          <w:bCs/>
        </w:rPr>
      </w:pPr>
      <w:r w:rsidRPr="00B13B42">
        <w:rPr>
          <w:b/>
          <w:bCs/>
          <w:lang w:val="en-GB"/>
        </w:rPr>
        <w:t xml:space="preserve">ANPR is a small example, but it captures a larger shift: </w:t>
      </w:r>
      <w:r w:rsidR="00593653" w:rsidRPr="00593653">
        <w:rPr>
          <w:b/>
          <w:bCs/>
          <w:highlight w:val="cyan"/>
        </w:rPr>
        <w:t>GOVERNANCE WITHOUT ENCOUNTER.</w:t>
      </w:r>
      <w:r w:rsidR="00593653" w:rsidRPr="00593653">
        <w:rPr>
          <w:b/>
          <w:bCs/>
        </w:rPr>
        <w:t xml:space="preserve"> </w:t>
      </w:r>
    </w:p>
    <w:p w14:paraId="76873C3E" w14:textId="77777777" w:rsidR="00D46AAE" w:rsidRDefault="00D46AAE" w:rsidP="00640A4A"/>
    <w:p w14:paraId="7E5EE303" w14:textId="7EA2C95A" w:rsidR="00593653" w:rsidRDefault="00593653" w:rsidP="00593653">
      <w:pPr>
        <w:jc w:val="center"/>
      </w:pPr>
      <w:r>
        <w:t>-----</w:t>
      </w:r>
    </w:p>
    <w:p w14:paraId="41BB08C8" w14:textId="77777777" w:rsidR="00593653" w:rsidRDefault="00593653" w:rsidP="000E1516">
      <w:pPr>
        <w:rPr>
          <w:b/>
          <w:bCs/>
        </w:rPr>
      </w:pPr>
    </w:p>
    <w:p w14:paraId="0CE0F40B" w14:textId="77777777" w:rsidR="00D46AAE" w:rsidRDefault="00D46AAE" w:rsidP="000E1516">
      <w:pPr>
        <w:rPr>
          <w:b/>
          <w:bCs/>
        </w:rPr>
      </w:pPr>
    </w:p>
    <w:p w14:paraId="5070D88C" w14:textId="77777777" w:rsidR="00D46AAE" w:rsidRDefault="00D46AAE" w:rsidP="000E1516">
      <w:pPr>
        <w:rPr>
          <w:b/>
          <w:bCs/>
        </w:rPr>
      </w:pPr>
    </w:p>
    <w:p w14:paraId="1C151F8A" w14:textId="77777777" w:rsidR="00D46AAE" w:rsidRDefault="00D46AAE" w:rsidP="000E1516">
      <w:pPr>
        <w:rPr>
          <w:b/>
          <w:bCs/>
        </w:rPr>
      </w:pPr>
    </w:p>
    <w:p w14:paraId="605F1E3B" w14:textId="14304D60" w:rsidR="000E1516" w:rsidRPr="000964B7" w:rsidRDefault="00593653" w:rsidP="000E1516">
      <w:pPr>
        <w:rPr>
          <w:b/>
          <w:bCs/>
        </w:rPr>
      </w:pPr>
      <w:r w:rsidRPr="005C6D77">
        <w:rPr>
          <w:b/>
          <w:bCs/>
          <w:highlight w:val="green"/>
        </w:rPr>
        <w:lastRenderedPageBreak/>
        <w:t>[</w:t>
      </w:r>
      <w:r w:rsidR="000E1516" w:rsidRPr="005C6D77">
        <w:rPr>
          <w:b/>
          <w:bCs/>
          <w:highlight w:val="green"/>
        </w:rPr>
        <w:t xml:space="preserve">SLIDE </w:t>
      </w:r>
      <w:r w:rsidR="005874B5" w:rsidRPr="005C6D77">
        <w:rPr>
          <w:b/>
          <w:bCs/>
          <w:highlight w:val="green"/>
        </w:rPr>
        <w:t>4</w:t>
      </w:r>
      <w:r w:rsidRPr="005C6D77">
        <w:rPr>
          <w:b/>
          <w:bCs/>
          <w:highlight w:val="green"/>
        </w:rPr>
        <w:t>]</w:t>
      </w:r>
      <w:r>
        <w:rPr>
          <w:b/>
          <w:bCs/>
        </w:rPr>
        <w:t xml:space="preserve"> </w:t>
      </w:r>
      <w:r w:rsidR="000E1516" w:rsidRPr="00854ADC">
        <w:rPr>
          <w:b/>
          <w:bCs/>
        </w:rPr>
        <w:t xml:space="preserve">Vignette </w:t>
      </w:r>
      <w:r w:rsidR="000E1516">
        <w:rPr>
          <w:b/>
          <w:bCs/>
        </w:rPr>
        <w:t>2</w:t>
      </w:r>
      <w:r w:rsidR="000E1516" w:rsidRPr="000964B7">
        <w:rPr>
          <w:b/>
          <w:bCs/>
        </w:rPr>
        <w:t xml:space="preserve">. Digital IDs and Borders: Convenience as a Regulatory Value </w:t>
      </w:r>
    </w:p>
    <w:p w14:paraId="25B0D3A8" w14:textId="77777777" w:rsidR="006D6040" w:rsidRDefault="006D6040" w:rsidP="000E1516"/>
    <w:p w14:paraId="3C17989F" w14:textId="2AF575B1" w:rsidR="000E1516" w:rsidRDefault="000E1516" w:rsidP="000E1516">
      <w:r>
        <w:t>My second example is about something we are told is a gift: convenience.</w:t>
      </w:r>
    </w:p>
    <w:p w14:paraId="0ED06654" w14:textId="77777777" w:rsidR="000E1516" w:rsidRDefault="000E1516" w:rsidP="000E1516"/>
    <w:p w14:paraId="7046E7C5" w14:textId="34F7C47D" w:rsidR="000E1516" w:rsidRDefault="00D46AAE" w:rsidP="000E1516">
      <w:r>
        <w:t>A</w:t>
      </w:r>
      <w:r w:rsidR="000E1516">
        <w:t xml:space="preserve">cross the </w:t>
      </w:r>
      <w:r w:rsidR="000964B7">
        <w:t>EU</w:t>
      </w:r>
      <w:r>
        <w:t>,</w:t>
      </w:r>
      <w:r w:rsidR="000E1516">
        <w:t xml:space="preserve"> it is difficult to do even the most mundane bureaucratic task without some form of digital identification. Logging into a government portal, dealing with taxes, accessing healthcare, registering a child</w:t>
      </w:r>
      <w:r w:rsidR="000964B7">
        <w:t xml:space="preserve">: </w:t>
      </w:r>
      <w:r w:rsidR="000E1516">
        <w:t>all require a digital ID. Similar dynamics exist i</w:t>
      </w:r>
      <w:r w:rsidR="00650CC4">
        <w:t>n India</w:t>
      </w:r>
      <w:r>
        <w:t>,</w:t>
      </w:r>
      <w:r w:rsidR="00650CC4">
        <w:t xml:space="preserve"> </w:t>
      </w:r>
      <w:r w:rsidR="000E1516">
        <w:t>Brazil,</w:t>
      </w:r>
      <w:r>
        <w:t xml:space="preserve"> South Africa…</w:t>
      </w:r>
      <w:r w:rsidR="000E1516">
        <w:t xml:space="preserve"> </w:t>
      </w:r>
      <w:r w:rsidR="00650CC4">
        <w:t xml:space="preserve">to name but a few!, </w:t>
      </w:r>
      <w:r w:rsidR="000E1516">
        <w:t xml:space="preserve">where digital </w:t>
      </w:r>
      <w:r w:rsidR="000964B7">
        <w:t>ID</w:t>
      </w:r>
      <w:r w:rsidR="000E1516">
        <w:t xml:space="preserve"> infrastructures have rapidly become mandatory gateways to public services.</w:t>
      </w:r>
    </w:p>
    <w:p w14:paraId="59A44A35" w14:textId="77777777" w:rsidR="00650CC4" w:rsidRDefault="00650CC4" w:rsidP="000E1516"/>
    <w:p w14:paraId="6B3672DD" w14:textId="77777777" w:rsidR="000E1516" w:rsidRDefault="000E1516" w:rsidP="000E1516">
      <w:r>
        <w:t>These systems are presented as solutions to fragmentation and inefficiency. They promise convenience, speed, and ease of access. And often, they deliver exactly that.</w:t>
      </w:r>
    </w:p>
    <w:p w14:paraId="22E183B2" w14:textId="77777777" w:rsidR="000E1516" w:rsidRDefault="000E1516" w:rsidP="000E1516">
      <w:pPr>
        <w:rPr>
          <w:b/>
          <w:bCs/>
        </w:rPr>
      </w:pPr>
      <w:r>
        <w:t xml:space="preserve">But </w:t>
      </w:r>
      <w:r w:rsidRPr="00650CC4">
        <w:rPr>
          <w:b/>
          <w:bCs/>
        </w:rPr>
        <w:t>what interests me is how convenience operates as a regulatory value.</w:t>
      </w:r>
    </w:p>
    <w:p w14:paraId="6ACD7E79" w14:textId="77777777" w:rsidR="00650CC4" w:rsidRDefault="00650CC4" w:rsidP="000E1516"/>
    <w:p w14:paraId="4085FD6F" w14:textId="51EFD7A0" w:rsidR="000E1516" w:rsidRPr="00650CC4" w:rsidRDefault="000E1516" w:rsidP="000E1516">
      <w:pPr>
        <w:rPr>
          <w:b/>
          <w:bCs/>
        </w:rPr>
      </w:pPr>
      <w:r>
        <w:t>When identification becomes frictionless, data collection becomes normalized. The act of proving who you are</w:t>
      </w:r>
      <w:r w:rsidR="00D46AAE">
        <w:t>,</w:t>
      </w:r>
      <w:r>
        <w:t xml:space="preserve"> once an exception</w:t>
      </w:r>
      <w:r w:rsidR="00D46AAE">
        <w:t>!,</w:t>
      </w:r>
      <w:r>
        <w:t xml:space="preserve"> becomes a default condition of participation in everyday life. </w:t>
      </w:r>
      <w:r w:rsidRPr="00650CC4">
        <w:rPr>
          <w:b/>
          <w:bCs/>
        </w:rPr>
        <w:t>Governance expands not through coercion, but through integration into routine practices.</w:t>
      </w:r>
    </w:p>
    <w:p w14:paraId="274244DA" w14:textId="77777777" w:rsidR="00650CC4" w:rsidRDefault="00650CC4" w:rsidP="000E1516"/>
    <w:p w14:paraId="3F96E398" w14:textId="48A3B47F" w:rsidR="00D46AAE" w:rsidRDefault="00D46AAE" w:rsidP="000E1516">
      <w:r w:rsidRPr="00D46AAE">
        <w:t>One of my team members recently travelled to India for the holidays and had the opportunity to compare border control systems firsthand. What they described was striking: the EU’s new Entry/Exit System and India’s Fast-Track Immigration system look remarkably similar. The interfaces, the biometric scans, the promise of speed. In both contexts, travellers are told that data collection is merely a technical detail—simply the price we pay for smoother movement.</w:t>
      </w:r>
    </w:p>
    <w:p w14:paraId="33B12C8F" w14:textId="77777777" w:rsidR="00650CC4" w:rsidRDefault="00650CC4" w:rsidP="000E1516"/>
    <w:p w14:paraId="2D6FEAF5" w14:textId="77777777" w:rsidR="000E1516" w:rsidRDefault="000E1516" w:rsidP="000E1516">
      <w:r w:rsidRPr="00650CC4">
        <w:rPr>
          <w:b/>
          <w:bCs/>
        </w:rPr>
        <w:t>What disappears in this framing is the political nature of the infrastructure itself.</w:t>
      </w:r>
      <w:r>
        <w:t xml:space="preserve"> Convenience becomes a justification for permanence, expansion, and interoperability. Once built, these systems do not easily retreat. They become the backbone through which mobility, access, and belonging are governed.</w:t>
      </w:r>
    </w:p>
    <w:p w14:paraId="45084AD2" w14:textId="77777777" w:rsidR="00650CC4" w:rsidRDefault="00650CC4" w:rsidP="000E1516"/>
    <w:p w14:paraId="36DBB544" w14:textId="7E40A679" w:rsidR="005874B5" w:rsidRDefault="000E1516" w:rsidP="005874B5">
      <w:pPr>
        <w:rPr>
          <w:b/>
          <w:bCs/>
        </w:rPr>
      </w:pPr>
      <w:r>
        <w:t xml:space="preserve">In this sense, </w:t>
      </w:r>
      <w:r w:rsidRPr="00771E3E">
        <w:rPr>
          <w:b/>
          <w:bCs/>
        </w:rPr>
        <w:t>convenience is not just a user experience feature. It is a powerful mechanism through which data infrastructures grow, stabilize, and legitimate themselves.</w:t>
      </w:r>
      <w:r w:rsidR="00593653">
        <w:rPr>
          <w:b/>
          <w:bCs/>
        </w:rPr>
        <w:t xml:space="preserve"> </w:t>
      </w:r>
      <w:r w:rsidR="005874B5" w:rsidRPr="00D46AAE">
        <w:t>In other words,</w:t>
      </w:r>
      <w:r w:rsidR="005874B5">
        <w:rPr>
          <w:b/>
          <w:bCs/>
        </w:rPr>
        <w:t xml:space="preserve"> </w:t>
      </w:r>
      <w:r w:rsidR="005874B5" w:rsidRPr="00593653">
        <w:rPr>
          <w:b/>
          <w:bCs/>
          <w:highlight w:val="cyan"/>
        </w:rPr>
        <w:t>CONVENIENCE IS A TECHNOLOGY OF POWER.</w:t>
      </w:r>
      <w:r w:rsidR="005874B5">
        <w:rPr>
          <w:b/>
          <w:bCs/>
        </w:rPr>
        <w:t xml:space="preserve"> </w:t>
      </w:r>
    </w:p>
    <w:p w14:paraId="03385E4E" w14:textId="77777777" w:rsidR="005874B5" w:rsidRDefault="005874B5" w:rsidP="000E1516">
      <w:pPr>
        <w:rPr>
          <w:b/>
          <w:bCs/>
        </w:rPr>
      </w:pPr>
    </w:p>
    <w:p w14:paraId="41CB9EE6" w14:textId="3D19DA77" w:rsidR="005874B5" w:rsidRDefault="005874B5" w:rsidP="000E1516">
      <w:pPr>
        <w:rPr>
          <w:b/>
          <w:bCs/>
        </w:rPr>
      </w:pPr>
      <w:r w:rsidRPr="005C6D77">
        <w:rPr>
          <w:b/>
          <w:bCs/>
          <w:highlight w:val="green"/>
        </w:rPr>
        <w:t>[SLIDE 5]</w:t>
      </w:r>
      <w:r w:rsidRPr="005874B5">
        <w:rPr>
          <w:b/>
          <w:bCs/>
        </w:rPr>
        <w:t xml:space="preserve"> </w:t>
      </w:r>
      <w:r w:rsidR="006D6040" w:rsidRPr="006D6040">
        <w:t>Thus I ask:</w:t>
      </w:r>
      <w:r w:rsidR="006D6040">
        <w:rPr>
          <w:b/>
          <w:bCs/>
        </w:rPr>
        <w:t xml:space="preserve"> </w:t>
      </w:r>
      <w:r w:rsidRPr="005874B5">
        <w:rPr>
          <w:b/>
          <w:bCs/>
        </w:rPr>
        <w:t>When convenience becomes the language of governance, what happens to consent and contestation?</w:t>
      </w:r>
    </w:p>
    <w:p w14:paraId="194FA1E0" w14:textId="77777777" w:rsidR="00593653" w:rsidRDefault="00593653" w:rsidP="000E1516">
      <w:pPr>
        <w:rPr>
          <w:b/>
          <w:bCs/>
        </w:rPr>
      </w:pPr>
    </w:p>
    <w:p w14:paraId="755177D5" w14:textId="1C7CB71D" w:rsidR="0014413D" w:rsidRDefault="00593653" w:rsidP="00593653">
      <w:pPr>
        <w:jc w:val="center"/>
      </w:pPr>
      <w:r>
        <w:t>-----</w:t>
      </w:r>
    </w:p>
    <w:p w14:paraId="75F5A2C1" w14:textId="77777777" w:rsidR="00593653" w:rsidRDefault="00593653" w:rsidP="00640A4A">
      <w:pPr>
        <w:rPr>
          <w:b/>
          <w:bCs/>
        </w:rPr>
      </w:pPr>
    </w:p>
    <w:p w14:paraId="39C631B1" w14:textId="77777777" w:rsidR="006D6040" w:rsidRDefault="006D6040" w:rsidP="00640A4A">
      <w:pPr>
        <w:rPr>
          <w:b/>
          <w:bCs/>
        </w:rPr>
      </w:pPr>
    </w:p>
    <w:p w14:paraId="0EF94949" w14:textId="77777777" w:rsidR="006D6040" w:rsidRDefault="006D6040" w:rsidP="00640A4A">
      <w:pPr>
        <w:rPr>
          <w:b/>
          <w:bCs/>
        </w:rPr>
      </w:pPr>
    </w:p>
    <w:p w14:paraId="3C26E771" w14:textId="77777777" w:rsidR="006D6040" w:rsidRDefault="006D6040" w:rsidP="00640A4A">
      <w:pPr>
        <w:rPr>
          <w:b/>
          <w:bCs/>
        </w:rPr>
      </w:pPr>
    </w:p>
    <w:p w14:paraId="2D0640A8" w14:textId="77777777" w:rsidR="006D6040" w:rsidRDefault="006D6040" w:rsidP="00640A4A">
      <w:pPr>
        <w:rPr>
          <w:b/>
          <w:bCs/>
        </w:rPr>
      </w:pPr>
    </w:p>
    <w:p w14:paraId="51E2C383" w14:textId="77777777" w:rsidR="006D6040" w:rsidRDefault="006D6040" w:rsidP="00640A4A">
      <w:pPr>
        <w:rPr>
          <w:b/>
          <w:bCs/>
        </w:rPr>
      </w:pPr>
    </w:p>
    <w:p w14:paraId="7DB4AF05" w14:textId="77777777" w:rsidR="006D6040" w:rsidRDefault="006D6040" w:rsidP="00640A4A">
      <w:pPr>
        <w:rPr>
          <w:b/>
          <w:bCs/>
        </w:rPr>
      </w:pPr>
    </w:p>
    <w:p w14:paraId="284671D2" w14:textId="77777777" w:rsidR="006D6040" w:rsidRDefault="006D6040" w:rsidP="00640A4A">
      <w:pPr>
        <w:rPr>
          <w:b/>
          <w:bCs/>
        </w:rPr>
      </w:pPr>
    </w:p>
    <w:p w14:paraId="3005756E" w14:textId="0BB48B08" w:rsidR="0014413D" w:rsidRDefault="00593653" w:rsidP="00640A4A">
      <w:r w:rsidRPr="005C6D77">
        <w:rPr>
          <w:b/>
          <w:bCs/>
          <w:highlight w:val="green"/>
        </w:rPr>
        <w:lastRenderedPageBreak/>
        <w:t>[</w:t>
      </w:r>
      <w:r w:rsidR="0014413D" w:rsidRPr="005C6D77">
        <w:rPr>
          <w:b/>
          <w:bCs/>
          <w:highlight w:val="green"/>
        </w:rPr>
        <w:t xml:space="preserve">SLIDE </w:t>
      </w:r>
      <w:r w:rsidR="005874B5" w:rsidRPr="005C6D77">
        <w:rPr>
          <w:b/>
          <w:bCs/>
          <w:highlight w:val="green"/>
        </w:rPr>
        <w:t>6</w:t>
      </w:r>
      <w:r w:rsidRPr="005C6D77">
        <w:rPr>
          <w:b/>
          <w:bCs/>
          <w:highlight w:val="green"/>
        </w:rPr>
        <w:t>]</w:t>
      </w:r>
      <w:r>
        <w:rPr>
          <w:b/>
          <w:bCs/>
        </w:rPr>
        <w:t xml:space="preserve"> </w:t>
      </w:r>
      <w:r w:rsidR="0014413D" w:rsidRPr="0014413D">
        <w:rPr>
          <w:b/>
          <w:bCs/>
        </w:rPr>
        <w:t xml:space="preserve">Vignette </w:t>
      </w:r>
      <w:r>
        <w:rPr>
          <w:b/>
          <w:bCs/>
        </w:rPr>
        <w:t xml:space="preserve">3. </w:t>
      </w:r>
      <w:r w:rsidRPr="00B13B42">
        <w:rPr>
          <w:b/>
          <w:bCs/>
          <w:i/>
          <w:iCs/>
        </w:rPr>
        <w:t>La Buona Scuola</w:t>
      </w:r>
      <w:r w:rsidRPr="00362D61">
        <w:rPr>
          <w:b/>
          <w:bCs/>
        </w:rPr>
        <w:t xml:space="preserve">: </w:t>
      </w:r>
      <w:r w:rsidR="0014413D" w:rsidRPr="00362D61">
        <w:rPr>
          <w:b/>
          <w:bCs/>
        </w:rPr>
        <w:t xml:space="preserve"> </w:t>
      </w:r>
      <w:r w:rsidR="00362D61" w:rsidRPr="00362D61">
        <w:rPr>
          <w:b/>
          <w:bCs/>
        </w:rPr>
        <w:t>When an Algorithm Becomes the Employer</w:t>
      </w:r>
    </w:p>
    <w:p w14:paraId="7DBA2AAA" w14:textId="77777777" w:rsidR="006D6040" w:rsidRDefault="006D6040" w:rsidP="0014413D"/>
    <w:p w14:paraId="740005BE" w14:textId="0F5E25DC" w:rsidR="0014413D" w:rsidRDefault="005C6D77" w:rsidP="0014413D">
      <w:r w:rsidRPr="005C6D77">
        <w:t>My third example comes from the education sector, and from a reform explicitly designed to improve stability and fairness. It concerns the hiring of civil servants</w:t>
      </w:r>
      <w:r>
        <w:t xml:space="preserve"> in Italy, </w:t>
      </w:r>
      <w:r w:rsidRPr="005C6D77">
        <w:t>and was animated by good intentions.</w:t>
      </w:r>
    </w:p>
    <w:p w14:paraId="3033FF31" w14:textId="77777777" w:rsidR="005C6D77" w:rsidRDefault="005C6D77" w:rsidP="0014413D"/>
    <w:p w14:paraId="0A7A93BB" w14:textId="4AEA37F9" w:rsidR="00362D61" w:rsidRDefault="00362D61" w:rsidP="00362D61">
      <w:r>
        <w:t xml:space="preserve">In 2015, the Italian government introduced a major school reform known as </w:t>
      </w:r>
      <w:r w:rsidRPr="00B06365">
        <w:rPr>
          <w:i/>
          <w:iCs/>
        </w:rPr>
        <w:t>La Buona Scuola</w:t>
      </w:r>
      <w:r>
        <w:t>. One of its central promises was to reduce precarity by permanently hiring around 100</w:t>
      </w:r>
      <w:r w:rsidR="005C6D77">
        <w:t>,000</w:t>
      </w:r>
      <w:r>
        <w:t xml:space="preserve"> teachers. To manage this unprecedented recruitment effort, the Ministry of Education relied on an algorithmic system to allocate teachers to schools and regions across the country.</w:t>
      </w:r>
      <w:r w:rsidR="00B13B42">
        <w:t xml:space="preserve"> The move was intended to stabilize employment, improve fairness, and modernize bureaucracy</w:t>
      </w:r>
      <w:r w:rsidR="005C6D77">
        <w:t>—three problems Italy has historically faced</w:t>
      </w:r>
      <w:r w:rsidR="00B13B42">
        <w:t>. All good news, then?</w:t>
      </w:r>
    </w:p>
    <w:p w14:paraId="240A3E04" w14:textId="77777777" w:rsidR="00B06365" w:rsidRDefault="00B06365" w:rsidP="00362D61"/>
    <w:p w14:paraId="1B82194B" w14:textId="37546427" w:rsidR="00362D61" w:rsidRDefault="00362D61" w:rsidP="00362D61">
      <w:r>
        <w:t>On paper, the system was straightforward. It processed teachers’ stated preferences, seniority scores, and qualifications, and produced assignments accordingly. In practice, the results were deeply disruptive. Thousands of teachers were assigned to schools far from the regions they had indicated</w:t>
      </w:r>
      <w:r w:rsidR="00B06365">
        <w:t xml:space="preserve">, </w:t>
      </w:r>
      <w:r>
        <w:t>sometimes hundreds of kilometres away, and in some cases to regions they had not listed at all.</w:t>
      </w:r>
    </w:p>
    <w:p w14:paraId="06B24C2A" w14:textId="77777777" w:rsidR="00B06365" w:rsidRDefault="00B06365" w:rsidP="00362D61"/>
    <w:p w14:paraId="69111A1A" w14:textId="77777777" w:rsidR="00362D61" w:rsidRPr="00B06365" w:rsidRDefault="00362D61" w:rsidP="00362D61">
      <w:pPr>
        <w:rPr>
          <w:b/>
          <w:bCs/>
        </w:rPr>
      </w:pPr>
      <w:r>
        <w:t xml:space="preserve">What followed was described as a </w:t>
      </w:r>
      <w:r w:rsidRPr="00B06365">
        <w:rPr>
          <w:b/>
          <w:bCs/>
        </w:rPr>
        <w:t xml:space="preserve">real exodus </w:t>
      </w:r>
      <w:r w:rsidRPr="00B13B42">
        <w:t>of teachers from Southern to Northern Italy.</w:t>
      </w:r>
      <w:r>
        <w:t xml:space="preserve"> Many affected teachers reported that colleagues with lower scores and less experience were assigned more favourable positions, while they themselves were moved into part-time or less secure roles. </w:t>
      </w:r>
      <w:r w:rsidRPr="00B06365">
        <w:rPr>
          <w:b/>
          <w:bCs/>
        </w:rPr>
        <w:t>The process was opaque: teachers could not see how scores were calculated, how preferences were weighted, or how final decisions were made.</w:t>
      </w:r>
    </w:p>
    <w:p w14:paraId="100FE6C9" w14:textId="77777777" w:rsidR="00B06365" w:rsidRDefault="00B06365" w:rsidP="00362D61"/>
    <w:p w14:paraId="502338B4" w14:textId="1CE9BA68" w:rsidR="00362D61" w:rsidRDefault="00362D61" w:rsidP="00362D61">
      <w:r w:rsidRPr="00B06365">
        <w:rPr>
          <w:b/>
          <w:bCs/>
        </w:rPr>
        <w:t>When errors became visible, responsibility became diffuse</w:t>
      </w:r>
      <w:r>
        <w:t>. The algorithm was blamed</w:t>
      </w:r>
      <w:r w:rsidR="00B06365">
        <w:t xml:space="preserve">… </w:t>
      </w:r>
      <w:r>
        <w:t>by teachers, by school offices, and even by the Ministry itself. Appeals and court cases followed. In 2019, administrative courts ruled that leaving such decisions to an automated system without meaningful human oversight constituted a serious administrative failure, conflicting with constitutional principles and fundamental rights.</w:t>
      </w:r>
    </w:p>
    <w:p w14:paraId="347521A0" w14:textId="77777777" w:rsidR="005C6D77" w:rsidRDefault="005C6D77" w:rsidP="00362D61"/>
    <w:p w14:paraId="23817BF6" w14:textId="5E2F5BDD" w:rsidR="00771E3E" w:rsidRDefault="00362D61" w:rsidP="00362D61">
      <w:r>
        <w:t>By then, however, the damage was already done. Careers had been altered, families displaced, and trust in the recruitment system deeply eroded. What was meant to stabilise the teaching profession instead revealed how a data-driven infrastructure could quietly become one of the most powerful actors in people’s working lives</w:t>
      </w:r>
      <w:r w:rsidR="00B06365">
        <w:t xml:space="preserve">… </w:t>
      </w:r>
      <w:r>
        <w:t>without a clear decision-maker to hold accountable.</w:t>
      </w:r>
    </w:p>
    <w:p w14:paraId="74F12880" w14:textId="77777777" w:rsidR="00840DAB" w:rsidRDefault="00840DAB" w:rsidP="00840DAB">
      <w:pPr>
        <w:rPr>
          <w:b/>
          <w:bCs/>
        </w:rPr>
      </w:pPr>
    </w:p>
    <w:p w14:paraId="37EA9D63" w14:textId="3D8388AB" w:rsidR="005C6D77" w:rsidRDefault="005874B5" w:rsidP="00840DAB">
      <w:pPr>
        <w:rPr>
          <w:b/>
          <w:bCs/>
          <w:lang w:val="en-GB"/>
        </w:rPr>
      </w:pPr>
      <w:r w:rsidRPr="005C6D77">
        <w:rPr>
          <w:b/>
          <w:bCs/>
          <w:highlight w:val="green"/>
        </w:rPr>
        <w:t xml:space="preserve">[SLIDE </w:t>
      </w:r>
      <w:r w:rsidR="00840DAB" w:rsidRPr="005C6D77">
        <w:rPr>
          <w:b/>
          <w:bCs/>
          <w:highlight w:val="green"/>
        </w:rPr>
        <w:t>7</w:t>
      </w:r>
      <w:r w:rsidRPr="005C6D77">
        <w:rPr>
          <w:b/>
          <w:bCs/>
          <w:highlight w:val="green"/>
        </w:rPr>
        <w:t>]</w:t>
      </w:r>
      <w:r w:rsidR="005C6D77">
        <w:rPr>
          <w:rFonts w:ascii="Eurostile" w:eastAsiaTheme="minorEastAsia" w:hAnsi="Eurostile"/>
          <w:b/>
          <w:bCs/>
          <w:color w:val="000000" w:themeColor="text1"/>
          <w:kern w:val="24"/>
          <w:sz w:val="80"/>
          <w:szCs w:val="80"/>
          <w:lang w:val="en-GB" w:eastAsia="en-GB"/>
          <w14:ligatures w14:val="none"/>
        </w:rPr>
        <w:t xml:space="preserve"> </w:t>
      </w:r>
      <w:r w:rsidR="005C6D77" w:rsidRPr="005C6D77">
        <w:rPr>
          <w:lang w:val="en-GB"/>
        </w:rPr>
        <w:t>So I wonder:</w:t>
      </w:r>
      <w:r w:rsidR="005C6D77">
        <w:rPr>
          <w:b/>
          <w:bCs/>
          <w:lang w:val="en-GB"/>
        </w:rPr>
        <w:t xml:space="preserve"> w</w:t>
      </w:r>
      <w:r w:rsidR="00840DAB" w:rsidRPr="00840DAB">
        <w:rPr>
          <w:b/>
          <w:bCs/>
          <w:lang w:val="en-GB"/>
        </w:rPr>
        <w:t xml:space="preserve">hen an infrastructure makes the decision, who can still be held responsible? </w:t>
      </w:r>
      <w:r w:rsidR="00840DAB">
        <w:rPr>
          <w:b/>
          <w:bCs/>
          <w:lang w:val="en-GB"/>
        </w:rPr>
        <w:t xml:space="preserve"> </w:t>
      </w:r>
    </w:p>
    <w:p w14:paraId="4C75B4FF" w14:textId="77777777" w:rsidR="005C6D77" w:rsidRDefault="005C6D77" w:rsidP="00840DAB">
      <w:pPr>
        <w:rPr>
          <w:b/>
          <w:bCs/>
          <w:lang w:val="en-GB"/>
        </w:rPr>
      </w:pPr>
    </w:p>
    <w:p w14:paraId="4D615F4D" w14:textId="3EA49F07" w:rsidR="00840DAB" w:rsidRDefault="00840DAB" w:rsidP="00840DAB">
      <w:pPr>
        <w:rPr>
          <w:b/>
          <w:bCs/>
        </w:rPr>
      </w:pPr>
      <w:r w:rsidRPr="00B06365">
        <w:rPr>
          <w:b/>
          <w:bCs/>
        </w:rPr>
        <w:t>AUTOMATION DID NOT REMOVE DISCRETION. IT DISPLACED IT</w:t>
      </w:r>
      <w:r>
        <w:rPr>
          <w:b/>
          <w:bCs/>
        </w:rPr>
        <w:t xml:space="preserve">, and became a convenient stand-in for responsibility. </w:t>
      </w:r>
    </w:p>
    <w:p w14:paraId="4FFD6138" w14:textId="77777777" w:rsidR="00B06365" w:rsidRDefault="00B06365" w:rsidP="00362D61"/>
    <w:p w14:paraId="57C11DE8" w14:textId="47EA0267" w:rsidR="00B06365" w:rsidRPr="00840DAB" w:rsidRDefault="00B06365" w:rsidP="00362D61">
      <w:pPr>
        <w:rPr>
          <w:b/>
          <w:bCs/>
        </w:rPr>
      </w:pPr>
      <w:r w:rsidRPr="00840DAB">
        <w:rPr>
          <w:b/>
          <w:bCs/>
          <w:highlight w:val="cyan"/>
        </w:rPr>
        <w:t>IT IS POWER WITHOUT ACCOUNTABILITY.</w:t>
      </w:r>
      <w:r w:rsidRPr="00840DAB">
        <w:rPr>
          <w:b/>
          <w:bCs/>
        </w:rPr>
        <w:t xml:space="preserve"> </w:t>
      </w:r>
    </w:p>
    <w:p w14:paraId="7817EF8B" w14:textId="77777777" w:rsidR="00593653" w:rsidRDefault="00593653" w:rsidP="00640A4A"/>
    <w:p w14:paraId="31AA8B2D" w14:textId="23D4EF45" w:rsidR="000964B7" w:rsidRDefault="00840DAB" w:rsidP="00640A4A">
      <w:r w:rsidRPr="005C6D77">
        <w:rPr>
          <w:b/>
          <w:bCs/>
          <w:highlight w:val="green"/>
        </w:rPr>
        <w:lastRenderedPageBreak/>
        <w:t>[SLIDE 8]</w:t>
      </w:r>
      <w:r>
        <w:rPr>
          <w:rFonts w:ascii="Eurostile" w:eastAsiaTheme="minorEastAsia" w:hAnsi="Eurostile"/>
          <w:b/>
          <w:bCs/>
          <w:color w:val="000000" w:themeColor="text1"/>
          <w:kern w:val="24"/>
          <w:sz w:val="80"/>
          <w:szCs w:val="80"/>
          <w:lang w:val="en-GB" w:eastAsia="en-GB"/>
          <w14:ligatures w14:val="none"/>
        </w:rPr>
        <w:t xml:space="preserve"> </w:t>
      </w:r>
      <w:r w:rsidR="00682633">
        <w:rPr>
          <w:highlight w:val="yellow"/>
        </w:rPr>
        <w:t>&lt;</w:t>
      </w:r>
      <w:r w:rsidR="000964B7" w:rsidRPr="00682633">
        <w:rPr>
          <w:highlight w:val="yellow"/>
        </w:rPr>
        <w:t>PROBLEM STATEMENT</w:t>
      </w:r>
      <w:r w:rsidR="00682633" w:rsidRPr="00682633">
        <w:rPr>
          <w:highlight w:val="yellow"/>
        </w:rPr>
        <w:t>&gt;</w:t>
      </w:r>
      <w:r w:rsidR="000964B7">
        <w:t xml:space="preserve"> </w:t>
      </w:r>
    </w:p>
    <w:p w14:paraId="61F280C5" w14:textId="77777777" w:rsidR="00840DAB" w:rsidRDefault="00840DAB" w:rsidP="000964B7"/>
    <w:p w14:paraId="0464445B" w14:textId="3CC1FB69" w:rsidR="00840DAB" w:rsidRDefault="005C6D77" w:rsidP="00840DAB">
      <w:pPr>
        <w:rPr>
          <w:b/>
          <w:bCs/>
          <w:lang w:val="en-GB"/>
        </w:rPr>
      </w:pPr>
      <w:r w:rsidRPr="005C6D77">
        <w:rPr>
          <w:lang w:val="en-GB"/>
        </w:rPr>
        <w:t>As these vignettes illustrate,</w:t>
      </w:r>
      <w:r>
        <w:rPr>
          <w:b/>
          <w:bCs/>
          <w:lang w:val="en-GB"/>
        </w:rPr>
        <w:t xml:space="preserve"> g</w:t>
      </w:r>
      <w:r w:rsidR="00840DAB" w:rsidRPr="00840DAB">
        <w:rPr>
          <w:b/>
          <w:bCs/>
          <w:lang w:val="en-GB"/>
        </w:rPr>
        <w:t xml:space="preserve">overnance </w:t>
      </w:r>
      <w:r>
        <w:rPr>
          <w:b/>
          <w:bCs/>
          <w:lang w:val="en-GB"/>
        </w:rPr>
        <w:t xml:space="preserve">today </w:t>
      </w:r>
      <w:r w:rsidR="00840DAB" w:rsidRPr="00840DAB">
        <w:rPr>
          <w:b/>
          <w:bCs/>
          <w:lang w:val="en-GB"/>
        </w:rPr>
        <w:t>is increasingly exercised through data infrastructures that operate continuously, invisibly, and at scale. And are unquestionable</w:t>
      </w:r>
      <w:r w:rsidR="00840DAB">
        <w:rPr>
          <w:b/>
          <w:bCs/>
          <w:lang w:val="en-GB"/>
        </w:rPr>
        <w:t>.</w:t>
      </w:r>
    </w:p>
    <w:p w14:paraId="6FD3F7EF" w14:textId="77777777" w:rsidR="005C6D77" w:rsidRPr="00840DAB" w:rsidRDefault="005C6D77" w:rsidP="00840DAB"/>
    <w:p w14:paraId="79FE8333" w14:textId="29FE5E96" w:rsidR="005C6D77" w:rsidRDefault="005C6D77" w:rsidP="005C6D77">
      <w:r w:rsidRPr="00840DAB">
        <w:t xml:space="preserve">This is not about “AI hype” newspapers are filled with… but about </w:t>
      </w:r>
      <w:r>
        <w:t xml:space="preserve">“simple”, </w:t>
      </w:r>
      <w:r w:rsidRPr="00840DAB">
        <w:t>mundane systems that quietly govern.</w:t>
      </w:r>
    </w:p>
    <w:p w14:paraId="3F50046E" w14:textId="77777777" w:rsidR="00840DAB" w:rsidRPr="00840DAB" w:rsidRDefault="00840DAB" w:rsidP="000964B7"/>
    <w:p w14:paraId="1F7605AF" w14:textId="77777777" w:rsidR="005C6D77" w:rsidRDefault="00840DAB" w:rsidP="00840DAB">
      <w:r>
        <w:t>But once governance is exercised through data infrastructures, democratic values are no longer simply applied. They are RECONFIGURED, giving raise to at least three central tensions:</w:t>
      </w:r>
      <w:r w:rsidR="005C6D77">
        <w:t xml:space="preserve"> </w:t>
      </w:r>
    </w:p>
    <w:p w14:paraId="518A9593" w14:textId="77777777" w:rsidR="005C6D77" w:rsidRDefault="005C6D77" w:rsidP="00840DAB"/>
    <w:p w14:paraId="132331DC" w14:textId="4C98F67A" w:rsidR="00840DAB" w:rsidRDefault="005C6D77" w:rsidP="000964B7">
      <w:pPr>
        <w:rPr>
          <w:b/>
          <w:bCs/>
        </w:rPr>
      </w:pPr>
      <w:r w:rsidRPr="005C6D77">
        <w:rPr>
          <w:b/>
          <w:bCs/>
          <w:highlight w:val="green"/>
        </w:rPr>
        <w:t>[SLIDE 9]</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395"/>
        <w:gridCol w:w="4394"/>
      </w:tblGrid>
      <w:tr w:rsidR="005874B5" w14:paraId="047F0E5E" w14:textId="77777777" w:rsidTr="005874B5">
        <w:tc>
          <w:tcPr>
            <w:tcW w:w="4395" w:type="dxa"/>
            <w:shd w:val="pct15" w:color="auto" w:fill="auto"/>
          </w:tcPr>
          <w:p w14:paraId="37275782" w14:textId="5AE7CA74" w:rsidR="005874B5" w:rsidRPr="005874B5" w:rsidRDefault="005874B5" w:rsidP="000964B7">
            <w:pPr>
              <w:rPr>
                <w:rFonts w:ascii="Eurostile" w:hAnsi="Eurostile"/>
                <w:b/>
                <w:bCs/>
                <w:sz w:val="28"/>
                <w:szCs w:val="28"/>
              </w:rPr>
            </w:pPr>
            <w:r w:rsidRPr="005874B5">
              <w:rPr>
                <w:rFonts w:ascii="Eurostile" w:hAnsi="Eurostile"/>
                <w:b/>
                <w:bCs/>
                <w:sz w:val="28"/>
                <w:szCs w:val="28"/>
              </w:rPr>
              <w:t>Core issue</w:t>
            </w:r>
          </w:p>
        </w:tc>
        <w:tc>
          <w:tcPr>
            <w:tcW w:w="4394" w:type="dxa"/>
            <w:shd w:val="pct15" w:color="auto" w:fill="auto"/>
          </w:tcPr>
          <w:p w14:paraId="7B54EFC3" w14:textId="2ACF03AC" w:rsidR="005874B5" w:rsidRPr="005874B5" w:rsidRDefault="005874B5" w:rsidP="000964B7">
            <w:pPr>
              <w:rPr>
                <w:rFonts w:ascii="Eurostile" w:hAnsi="Eurostile"/>
                <w:b/>
                <w:bCs/>
                <w:sz w:val="28"/>
                <w:szCs w:val="28"/>
              </w:rPr>
            </w:pPr>
            <w:r w:rsidRPr="005874B5">
              <w:rPr>
                <w:rFonts w:ascii="Eurostile" w:hAnsi="Eurostile"/>
                <w:b/>
                <w:bCs/>
                <w:sz w:val="28"/>
                <w:szCs w:val="28"/>
              </w:rPr>
              <w:t>Democratic tension</w:t>
            </w:r>
          </w:p>
        </w:tc>
      </w:tr>
      <w:tr w:rsidR="005874B5" w14:paraId="4CD84586" w14:textId="77777777" w:rsidTr="005874B5">
        <w:tc>
          <w:tcPr>
            <w:tcW w:w="4395" w:type="dxa"/>
          </w:tcPr>
          <w:p w14:paraId="373AB2DD" w14:textId="01D4259B" w:rsidR="005874B5" w:rsidRPr="005874B5" w:rsidRDefault="005874B5" w:rsidP="000964B7">
            <w:pPr>
              <w:rPr>
                <w:rFonts w:ascii="Eurostile" w:hAnsi="Eurostile"/>
                <w:b/>
                <w:bCs/>
                <w:sz w:val="28"/>
                <w:szCs w:val="28"/>
              </w:rPr>
            </w:pPr>
            <w:r w:rsidRPr="005874B5">
              <w:rPr>
                <w:rFonts w:ascii="Eurostile" w:hAnsi="Eurostile"/>
                <w:b/>
                <w:bCs/>
                <w:sz w:val="28"/>
                <w:szCs w:val="28"/>
              </w:rPr>
              <w:t>Governance without encounter</w:t>
            </w:r>
          </w:p>
        </w:tc>
        <w:tc>
          <w:tcPr>
            <w:tcW w:w="4394" w:type="dxa"/>
          </w:tcPr>
          <w:p w14:paraId="61EC99E1" w14:textId="20655FE0" w:rsidR="005874B5" w:rsidRPr="005874B5" w:rsidRDefault="005874B5" w:rsidP="000964B7">
            <w:pPr>
              <w:rPr>
                <w:rFonts w:ascii="Eurostile" w:hAnsi="Eurostile"/>
                <w:b/>
                <w:bCs/>
                <w:sz w:val="28"/>
                <w:szCs w:val="28"/>
              </w:rPr>
            </w:pPr>
            <w:r w:rsidRPr="005874B5">
              <w:rPr>
                <w:rFonts w:ascii="Eurostile" w:hAnsi="Eurostile"/>
                <w:b/>
                <w:bCs/>
                <w:sz w:val="28"/>
                <w:szCs w:val="28"/>
              </w:rPr>
              <w:t>Enforcement without interaction</w:t>
            </w:r>
          </w:p>
        </w:tc>
      </w:tr>
      <w:tr w:rsidR="005874B5" w14:paraId="024CCCED" w14:textId="77777777" w:rsidTr="005874B5">
        <w:tc>
          <w:tcPr>
            <w:tcW w:w="4395" w:type="dxa"/>
          </w:tcPr>
          <w:p w14:paraId="540AEFEC" w14:textId="6F3B8149" w:rsidR="005874B5" w:rsidRPr="005874B5" w:rsidRDefault="005874B5" w:rsidP="000964B7">
            <w:pPr>
              <w:rPr>
                <w:rFonts w:ascii="Eurostile" w:hAnsi="Eurostile"/>
                <w:b/>
                <w:bCs/>
                <w:sz w:val="28"/>
                <w:szCs w:val="28"/>
              </w:rPr>
            </w:pPr>
            <w:r w:rsidRPr="005874B5">
              <w:rPr>
                <w:rFonts w:ascii="Eurostile" w:hAnsi="Eurostile"/>
                <w:b/>
                <w:bCs/>
                <w:sz w:val="28"/>
                <w:szCs w:val="28"/>
              </w:rPr>
              <w:t>Convenience as regulatory value</w:t>
            </w:r>
          </w:p>
        </w:tc>
        <w:tc>
          <w:tcPr>
            <w:tcW w:w="4394" w:type="dxa"/>
          </w:tcPr>
          <w:p w14:paraId="42A3003C" w14:textId="3F32B9D5" w:rsidR="005874B5" w:rsidRPr="005874B5" w:rsidRDefault="005874B5" w:rsidP="000964B7">
            <w:pPr>
              <w:rPr>
                <w:rFonts w:ascii="Eurostile" w:hAnsi="Eurostile"/>
                <w:b/>
                <w:bCs/>
                <w:sz w:val="28"/>
                <w:szCs w:val="28"/>
              </w:rPr>
            </w:pPr>
            <w:r w:rsidRPr="005874B5">
              <w:rPr>
                <w:rFonts w:ascii="Eurostile" w:hAnsi="Eurostile"/>
                <w:b/>
                <w:bCs/>
                <w:sz w:val="28"/>
                <w:szCs w:val="28"/>
              </w:rPr>
              <w:t>Expansion without contestation</w:t>
            </w:r>
          </w:p>
        </w:tc>
      </w:tr>
      <w:tr w:rsidR="005874B5" w14:paraId="494D1A4D" w14:textId="77777777" w:rsidTr="005874B5">
        <w:tc>
          <w:tcPr>
            <w:tcW w:w="4395" w:type="dxa"/>
          </w:tcPr>
          <w:p w14:paraId="57A50C7E" w14:textId="760169D5" w:rsidR="005874B5" w:rsidRPr="005874B5" w:rsidRDefault="005874B5" w:rsidP="000964B7">
            <w:pPr>
              <w:rPr>
                <w:rFonts w:ascii="Eurostile" w:hAnsi="Eurostile"/>
                <w:b/>
                <w:bCs/>
                <w:sz w:val="28"/>
                <w:szCs w:val="28"/>
              </w:rPr>
            </w:pPr>
            <w:r w:rsidRPr="005874B5">
              <w:rPr>
                <w:rFonts w:ascii="Eurostile" w:hAnsi="Eurostile"/>
                <w:b/>
                <w:bCs/>
                <w:sz w:val="28"/>
                <w:szCs w:val="28"/>
              </w:rPr>
              <w:t>Infrastructure as decision-maker</w:t>
            </w:r>
          </w:p>
        </w:tc>
        <w:tc>
          <w:tcPr>
            <w:tcW w:w="4394" w:type="dxa"/>
          </w:tcPr>
          <w:p w14:paraId="71DD13CA" w14:textId="0974085E" w:rsidR="005874B5" w:rsidRPr="005874B5" w:rsidRDefault="005874B5" w:rsidP="000964B7">
            <w:pPr>
              <w:rPr>
                <w:rFonts w:ascii="Eurostile" w:hAnsi="Eurostile"/>
                <w:b/>
                <w:bCs/>
                <w:sz w:val="28"/>
                <w:szCs w:val="28"/>
              </w:rPr>
            </w:pPr>
            <w:r w:rsidRPr="005874B5">
              <w:rPr>
                <w:rFonts w:ascii="Eurostile" w:hAnsi="Eurostile"/>
                <w:b/>
                <w:bCs/>
                <w:sz w:val="28"/>
                <w:szCs w:val="28"/>
              </w:rPr>
              <w:t>Power without accountability</w:t>
            </w:r>
          </w:p>
        </w:tc>
      </w:tr>
    </w:tbl>
    <w:p w14:paraId="725031A5" w14:textId="77777777" w:rsidR="00B06365" w:rsidRPr="00771E3E" w:rsidRDefault="00B06365" w:rsidP="000964B7">
      <w:pPr>
        <w:rPr>
          <w:b/>
          <w:bCs/>
        </w:rPr>
      </w:pPr>
    </w:p>
    <w:p w14:paraId="44075936" w14:textId="77777777" w:rsidR="00256930" w:rsidRDefault="008F46BC" w:rsidP="00256930">
      <w:pPr>
        <w:rPr>
          <w:b/>
          <w:bCs/>
        </w:rPr>
      </w:pPr>
      <w:r>
        <w:rPr>
          <w:b/>
          <w:bCs/>
        </w:rPr>
        <w:t xml:space="preserve">What makes these tensions so difficult to address is that </w:t>
      </w:r>
      <w:bookmarkStart w:id="0" w:name="OLE_LINK1"/>
      <w:r w:rsidR="00256930" w:rsidRPr="005C6D77">
        <w:rPr>
          <w:b/>
          <w:bCs/>
          <w:highlight w:val="green"/>
        </w:rPr>
        <w:t>[SLIDE 10]</w:t>
      </w:r>
    </w:p>
    <w:bookmarkEnd w:id="0"/>
    <w:p w14:paraId="1D119675" w14:textId="68F64DF2" w:rsidR="008F46BC" w:rsidRDefault="008F46BC" w:rsidP="00640A4A">
      <w:pPr>
        <w:rPr>
          <w:b/>
          <w:bCs/>
        </w:rPr>
      </w:pPr>
      <w:r w:rsidRPr="00682633">
        <w:rPr>
          <w:b/>
          <w:bCs/>
          <w:highlight w:val="cyan"/>
        </w:rPr>
        <w:t>we do not yet have a shared language</w:t>
      </w:r>
      <w:r>
        <w:rPr>
          <w:b/>
          <w:bCs/>
        </w:rPr>
        <w:t xml:space="preserve"> to describe this mode of governance. </w:t>
      </w:r>
    </w:p>
    <w:p w14:paraId="50AA6F9F" w14:textId="77777777" w:rsidR="008F46BC" w:rsidRDefault="008F46BC" w:rsidP="00640A4A">
      <w:pPr>
        <w:rPr>
          <w:b/>
          <w:bCs/>
        </w:rPr>
      </w:pPr>
    </w:p>
    <w:p w14:paraId="135C337A" w14:textId="7073F51F" w:rsidR="008F46BC" w:rsidRDefault="00640A4A" w:rsidP="000964B7">
      <w:r>
        <w:t xml:space="preserve">We talk </w:t>
      </w:r>
      <w:r w:rsidR="008F46BC">
        <w:t>a great deal</w:t>
      </w:r>
      <w:r>
        <w:t xml:space="preserve"> about AI, platforms, and algorithm</w:t>
      </w:r>
      <w:r w:rsidR="008F46BC">
        <w:t xml:space="preserve">s. But these terms often draw our attention to discrete technologies, rather than to the infrastructures through which governance is actually organized. </w:t>
      </w:r>
    </w:p>
    <w:p w14:paraId="5F7D6C01" w14:textId="77777777" w:rsidR="008F46BC" w:rsidRDefault="008F46BC" w:rsidP="000964B7"/>
    <w:p w14:paraId="7543A234" w14:textId="73D0C865" w:rsidR="008F46BC" w:rsidRPr="008F46BC" w:rsidRDefault="008F46BC" w:rsidP="000964B7">
      <w:pPr>
        <w:rPr>
          <w:b/>
          <w:bCs/>
        </w:rPr>
      </w:pPr>
      <w:r w:rsidRPr="00256930">
        <w:rPr>
          <w:b/>
          <w:bCs/>
          <w:highlight w:val="green"/>
        </w:rPr>
        <w:t>[SLIDE 11]</w:t>
      </w:r>
      <w:r w:rsidR="00682633">
        <w:rPr>
          <w:b/>
          <w:bCs/>
        </w:rPr>
        <w:t xml:space="preserve"> </w:t>
      </w:r>
      <w:r w:rsidR="00682633" w:rsidRPr="00682633">
        <w:rPr>
          <w:highlight w:val="yellow"/>
        </w:rPr>
        <w:t>&lt;QUESTIONS&gt;</w:t>
      </w:r>
    </w:p>
    <w:p w14:paraId="2B143843" w14:textId="77777777" w:rsidR="008F46BC" w:rsidRDefault="008F46BC" w:rsidP="008F46BC">
      <w:r>
        <w:t xml:space="preserve">This conceptual gap motivated the questions I want to address in this lecture: </w:t>
      </w:r>
    </w:p>
    <w:p w14:paraId="119A1D33" w14:textId="713C22E9" w:rsidR="00640A4A" w:rsidRPr="008F46BC" w:rsidRDefault="00640A4A" w:rsidP="008F46BC">
      <w:pPr>
        <w:pStyle w:val="ListParagraph"/>
        <w:numPr>
          <w:ilvl w:val="0"/>
          <w:numId w:val="4"/>
        </w:numPr>
        <w:rPr>
          <w:b/>
          <w:bCs/>
        </w:rPr>
      </w:pPr>
      <w:r w:rsidRPr="008F46BC">
        <w:rPr>
          <w:b/>
          <w:bCs/>
        </w:rPr>
        <w:t>What kind of state emerges when governance is mediated by data infrastructures?</w:t>
      </w:r>
    </w:p>
    <w:p w14:paraId="605EF0E3" w14:textId="21F034CF" w:rsidR="00640A4A" w:rsidRPr="000964B7" w:rsidRDefault="00640A4A" w:rsidP="000964B7">
      <w:pPr>
        <w:pStyle w:val="ListParagraph"/>
        <w:numPr>
          <w:ilvl w:val="0"/>
          <w:numId w:val="2"/>
        </w:numPr>
        <w:rPr>
          <w:b/>
          <w:bCs/>
        </w:rPr>
      </w:pPr>
      <w:r w:rsidRPr="000964B7">
        <w:rPr>
          <w:b/>
          <w:bCs/>
        </w:rPr>
        <w:t xml:space="preserve">Where </w:t>
      </w:r>
      <w:r w:rsidR="00645C08">
        <w:rPr>
          <w:b/>
          <w:bCs/>
        </w:rPr>
        <w:t>is political</w:t>
      </w:r>
      <w:r w:rsidRPr="000964B7">
        <w:rPr>
          <w:b/>
          <w:bCs/>
        </w:rPr>
        <w:t xml:space="preserve"> power reside in such a state?</w:t>
      </w:r>
    </w:p>
    <w:p w14:paraId="3F480E2B" w14:textId="77777777" w:rsidR="000964B7" w:rsidRDefault="000964B7" w:rsidP="00640A4A"/>
    <w:p w14:paraId="0BB7C296" w14:textId="77777777" w:rsidR="002F7922" w:rsidRDefault="008F46BC" w:rsidP="00640A4A">
      <w:pPr>
        <w:rPr>
          <w:b/>
          <w:bCs/>
        </w:rPr>
      </w:pPr>
      <w:r>
        <w:t xml:space="preserve">Let me offer a brief spoiler: what is at stake here is not a technical shift, but a </w:t>
      </w:r>
      <w:r w:rsidRPr="008F46BC">
        <w:rPr>
          <w:b/>
          <w:bCs/>
        </w:rPr>
        <w:t xml:space="preserve">reconfiguration of political power. </w:t>
      </w:r>
    </w:p>
    <w:p w14:paraId="49541BD8" w14:textId="77777777" w:rsidR="002F7922" w:rsidRDefault="002F7922" w:rsidP="00640A4A">
      <w:pPr>
        <w:rPr>
          <w:b/>
          <w:bCs/>
        </w:rPr>
      </w:pPr>
    </w:p>
    <w:p w14:paraId="515E5001" w14:textId="23B09BC2" w:rsidR="008F46BC" w:rsidRDefault="002F7922" w:rsidP="00640A4A">
      <w:pPr>
        <w:rPr>
          <w:b/>
          <w:bCs/>
        </w:rPr>
      </w:pPr>
      <w:r w:rsidRPr="002F7922">
        <w:rPr>
          <w:b/>
          <w:bCs/>
          <w:highlight w:val="green"/>
        </w:rPr>
        <w:t>[SLIDE 12]</w:t>
      </w:r>
    </w:p>
    <w:p w14:paraId="6C61A100" w14:textId="77777777" w:rsidR="00682633" w:rsidRDefault="00682633" w:rsidP="00640A4A">
      <w:pPr>
        <w:rPr>
          <w:b/>
          <w:bCs/>
        </w:rPr>
      </w:pPr>
    </w:p>
    <w:p w14:paraId="5D864555" w14:textId="515D5EE1" w:rsidR="00682633" w:rsidRDefault="00682633" w:rsidP="00640A4A">
      <w:r w:rsidRPr="00682633">
        <w:t xml:space="preserve">By this, I do not mean that technology replaces politics, or that algorithms govern in isolation. I mean that the </w:t>
      </w:r>
      <w:r w:rsidRPr="00682633">
        <w:rPr>
          <w:b/>
          <w:bCs/>
        </w:rPr>
        <w:t xml:space="preserve">sites, mechanisms, and modalities through which power is exercised are </w:t>
      </w:r>
      <w:r w:rsidR="00354F5C">
        <w:rPr>
          <w:b/>
          <w:bCs/>
        </w:rPr>
        <w:t>changing</w:t>
      </w:r>
      <w:r>
        <w:rPr>
          <w:b/>
          <w:bCs/>
        </w:rPr>
        <w:t xml:space="preserve">. </w:t>
      </w:r>
      <w:r w:rsidR="00354F5C">
        <w:rPr>
          <w:b/>
          <w:bCs/>
        </w:rPr>
        <w:t xml:space="preserve">Power increasingly shifts </w:t>
      </w:r>
    </w:p>
    <w:p w14:paraId="26C716F9" w14:textId="77777777" w:rsidR="00682633" w:rsidRDefault="00682633" w:rsidP="00682633">
      <w:pPr>
        <w:pStyle w:val="ListParagraph"/>
        <w:numPr>
          <w:ilvl w:val="0"/>
          <w:numId w:val="2"/>
        </w:numPr>
      </w:pPr>
      <w:r w:rsidRPr="00682633">
        <w:t>from visible decisions to infrastructural arrangements</w:t>
      </w:r>
    </w:p>
    <w:p w14:paraId="126DB435" w14:textId="7DF62C9F" w:rsidR="00682633" w:rsidRDefault="00682633" w:rsidP="00682633">
      <w:pPr>
        <w:pStyle w:val="ListParagraph"/>
        <w:numPr>
          <w:ilvl w:val="0"/>
          <w:numId w:val="2"/>
        </w:numPr>
      </w:pPr>
      <w:r w:rsidRPr="00682633">
        <w:t>from discrete acts of governance to continuous processes</w:t>
      </w:r>
      <w:r w:rsidR="00354F5C">
        <w:t xml:space="preserve"> of data collection, processing, and circulation</w:t>
      </w:r>
    </w:p>
    <w:p w14:paraId="2871A44B" w14:textId="49180CC8" w:rsidR="00682633" w:rsidRDefault="00682633" w:rsidP="00682633">
      <w:pPr>
        <w:pStyle w:val="ListParagraph"/>
        <w:numPr>
          <w:ilvl w:val="0"/>
          <w:numId w:val="2"/>
        </w:numPr>
      </w:pPr>
      <w:r w:rsidRPr="00682633">
        <w:t xml:space="preserve">from </w:t>
      </w:r>
      <w:r w:rsidR="00354F5C">
        <w:t xml:space="preserve">clearly </w:t>
      </w:r>
      <w:r w:rsidRPr="00682633">
        <w:t>accountable institutions to distributed systems</w:t>
      </w:r>
      <w:r w:rsidR="00354F5C">
        <w:t xml:space="preserve"> of control</w:t>
      </w:r>
    </w:p>
    <w:p w14:paraId="0FCFBCD3" w14:textId="26A5D6CA" w:rsidR="00682633" w:rsidRDefault="00354F5C" w:rsidP="00682633">
      <w:pPr>
        <w:pStyle w:val="ListParagraph"/>
        <w:numPr>
          <w:ilvl w:val="0"/>
          <w:numId w:val="2"/>
        </w:numPr>
      </w:pPr>
      <w:r>
        <w:t xml:space="preserve">and, crucially, </w:t>
      </w:r>
      <w:r w:rsidR="00682633">
        <w:t xml:space="preserve">from the state </w:t>
      </w:r>
      <w:r>
        <w:t>alone to complex constellations of public and</w:t>
      </w:r>
      <w:r w:rsidR="00682633">
        <w:t xml:space="preserve"> </w:t>
      </w:r>
      <w:r>
        <w:t xml:space="preserve">private actors, including industry. </w:t>
      </w:r>
    </w:p>
    <w:p w14:paraId="07D74204" w14:textId="1114A639" w:rsidR="00682633" w:rsidRDefault="00682633" w:rsidP="00682633"/>
    <w:p w14:paraId="0B21D311" w14:textId="19E54C98" w:rsidR="00640A4A" w:rsidRDefault="009B1E9D" w:rsidP="00640A4A">
      <w:r w:rsidRPr="009B1E9D">
        <w:lastRenderedPageBreak/>
        <w:t xml:space="preserve">To make sense of this transformation, I approach data-driven governance not by starting with individual technologies or applications, but </w:t>
      </w:r>
      <w:r w:rsidRPr="009B1E9D">
        <w:rPr>
          <w:b/>
          <w:bCs/>
        </w:rPr>
        <w:t>by focusing on data infrastructures</w:t>
      </w:r>
      <w:r w:rsidRPr="009B1E9D">
        <w:t>. From this perspective, I lay the conceptual foundation for a broader inquiry into citizenship, sovereignty, and inequality in the data-driven state—which I will pursue in the coming lectures, if you are patient enough to come back.</w:t>
      </w:r>
    </w:p>
    <w:p w14:paraId="625A8555" w14:textId="77777777" w:rsidR="00D5025F" w:rsidRDefault="00D5025F" w:rsidP="00640A4A"/>
    <w:p w14:paraId="7AFBD074" w14:textId="496016A6" w:rsidR="00D5025F" w:rsidRDefault="00D5025F" w:rsidP="00640A4A">
      <w:r w:rsidRPr="00D5025F">
        <w:rPr>
          <w:highlight w:val="yellow"/>
        </w:rPr>
        <w:t>&lt;DEFINITION</w:t>
      </w:r>
      <w:r w:rsidR="001A37EC">
        <w:rPr>
          <w:highlight w:val="yellow"/>
        </w:rPr>
        <w:t xml:space="preserve"> DATA INFRA</w:t>
      </w:r>
      <w:r w:rsidRPr="00D5025F">
        <w:rPr>
          <w:highlight w:val="yellow"/>
        </w:rPr>
        <w:t>&gt;</w:t>
      </w:r>
    </w:p>
    <w:p w14:paraId="58DE0888" w14:textId="4808DBEC" w:rsidR="00767375" w:rsidRDefault="00D5025F" w:rsidP="00640A4A">
      <w:r>
        <w:t xml:space="preserve">As I mentioned, my entry point to this transformation is the concept of regulatory data infrastructure. </w:t>
      </w:r>
    </w:p>
    <w:p w14:paraId="0FAE137C" w14:textId="77777777" w:rsidR="00767375" w:rsidRDefault="00767375" w:rsidP="00640A4A"/>
    <w:p w14:paraId="34A2707F" w14:textId="408B6396" w:rsidR="00767375" w:rsidRDefault="00767375" w:rsidP="00794B76">
      <w:r w:rsidRPr="005A23AF">
        <w:rPr>
          <w:b/>
          <w:bCs/>
        </w:rPr>
        <w:t>Why infrastructure?</w:t>
      </w:r>
      <w:r>
        <w:t xml:space="preserve"> Because what I am referring to are not isolated techologies, but complex, interconnected systems: combination of remote devices, sensors, apps, cameras, databases, standards, and organizational routines. These </w:t>
      </w:r>
      <w:r w:rsidR="00794B76">
        <w:t xml:space="preserve">systems generate, process, and analyse data continuously, often </w:t>
      </w:r>
      <w:r>
        <w:t>in real-time</w:t>
      </w:r>
      <w:r w:rsidR="00794B76">
        <w:t xml:space="preserve">, and they do so at scale. </w:t>
      </w:r>
    </w:p>
    <w:p w14:paraId="05F00DB0" w14:textId="77777777" w:rsidR="005A23AF" w:rsidRDefault="005A23AF" w:rsidP="00794B76"/>
    <w:p w14:paraId="5D7E35CC" w14:textId="4DE2AFCC" w:rsidR="005A23AF" w:rsidRDefault="005A23AF" w:rsidP="00794B76">
      <w:r w:rsidRPr="005A23AF">
        <w:rPr>
          <w:b/>
          <w:bCs/>
          <w:highlight w:val="green"/>
        </w:rPr>
        <w:t>[SLIDE 13]</w:t>
      </w:r>
      <w:r>
        <w:rPr>
          <w:b/>
          <w:bCs/>
        </w:rPr>
        <w:t xml:space="preserve"> </w:t>
      </w:r>
      <w:r>
        <w:t xml:space="preserve"> </w:t>
      </w:r>
    </w:p>
    <w:p w14:paraId="00D8104F" w14:textId="77777777" w:rsidR="00767375" w:rsidRDefault="00767375" w:rsidP="00640A4A"/>
    <w:p w14:paraId="300E647C" w14:textId="47D8B5AC" w:rsidR="00767375" w:rsidRDefault="00794B76" w:rsidP="00640A4A">
      <w:r w:rsidRPr="005A23AF">
        <w:rPr>
          <w:b/>
          <w:bCs/>
        </w:rPr>
        <w:t>But w</w:t>
      </w:r>
      <w:r w:rsidR="00767375" w:rsidRPr="005A23AF">
        <w:rPr>
          <w:b/>
          <w:bCs/>
        </w:rPr>
        <w:t>hy regulatory?</w:t>
      </w:r>
      <w:r w:rsidR="00767375">
        <w:t xml:space="preserve"> What makes the</w:t>
      </w:r>
      <w:r>
        <w:t>se infrastructure</w:t>
      </w:r>
      <w:r w:rsidR="00767375">
        <w:t xml:space="preserve"> regulatory</w:t>
      </w:r>
      <w:r>
        <w:t xml:space="preserve"> is not simply that they produce data, but </w:t>
      </w:r>
      <w:r w:rsidRPr="00794B76">
        <w:rPr>
          <w:b/>
          <w:bCs/>
        </w:rPr>
        <w:t>what that data is used for</w:t>
      </w:r>
      <w:r>
        <w:t xml:space="preserve">. The data generated by these systems is used to guide </w:t>
      </w:r>
      <w:r w:rsidR="00767375">
        <w:t>decision-making</w:t>
      </w:r>
      <w:r>
        <w:t>, to monitor behaviour, and to determine access to resources, services, and rights</w:t>
      </w:r>
      <w:r w:rsidR="00767375">
        <w:t>.</w:t>
      </w:r>
    </w:p>
    <w:p w14:paraId="009CF16D" w14:textId="77777777" w:rsidR="00767375" w:rsidRDefault="00767375" w:rsidP="00640A4A"/>
    <w:p w14:paraId="6DE9D39F" w14:textId="0C38350F" w:rsidR="00767375" w:rsidRDefault="00794B76" w:rsidP="00640A4A">
      <w:r>
        <w:t>In ex</w:t>
      </w:r>
      <w:r w:rsidR="00767375">
        <w:t>ercising regulatory power</w:t>
      </w:r>
      <w:r>
        <w:t xml:space="preserve"> in this way</w:t>
      </w:r>
      <w:r w:rsidR="00767375">
        <w:t>, data infrastructur</w:t>
      </w:r>
      <w:r>
        <w:t>es</w:t>
      </w:r>
      <w:r w:rsidR="00767375">
        <w:t xml:space="preserve"> become</w:t>
      </w:r>
      <w:r>
        <w:t xml:space="preserve"> both</w:t>
      </w:r>
      <w:r w:rsidR="00767375">
        <w:t xml:space="preserve"> agents and artefacts of governance. </w:t>
      </w:r>
      <w:r>
        <w:t xml:space="preserve">They do not merely support public administration; they </w:t>
      </w:r>
      <w:r w:rsidR="00767375">
        <w:t xml:space="preserve">increasingly </w:t>
      </w:r>
      <w:r>
        <w:t>perform</w:t>
      </w:r>
      <w:r w:rsidR="00767375">
        <w:t xml:space="preserve"> functions that once </w:t>
      </w:r>
      <w:r>
        <w:t>belonged</w:t>
      </w:r>
      <w:r w:rsidR="00767375">
        <w:t xml:space="preserve"> almost exclusively to governmental agencies and public administrations. </w:t>
      </w:r>
    </w:p>
    <w:p w14:paraId="7D3E7682" w14:textId="77777777" w:rsidR="005A23AF" w:rsidRDefault="005A23AF" w:rsidP="00640A4A"/>
    <w:p w14:paraId="38C62FCC" w14:textId="62DBEE4A" w:rsidR="00693B3D" w:rsidRDefault="00693B3D" w:rsidP="00640A4A">
      <w:r w:rsidRPr="00693B3D">
        <w:t xml:space="preserve">In this sense, regulatory data infrastructures constitute </w:t>
      </w:r>
      <w:r w:rsidRPr="00693B3D">
        <w:rPr>
          <w:b/>
          <w:bCs/>
        </w:rPr>
        <w:t>the scaffolding of the data-driven state</w:t>
      </w:r>
      <w:r w:rsidRPr="00693B3D">
        <w:t>: they do not always determine outcomes directly, but they structure what can be done, by whom, and under what conditions.</w:t>
      </w:r>
    </w:p>
    <w:p w14:paraId="502BB410" w14:textId="77777777" w:rsidR="00794B76" w:rsidRDefault="00794B76" w:rsidP="00640A4A"/>
    <w:p w14:paraId="35A2AAD0" w14:textId="724417C3" w:rsidR="00794B76" w:rsidRDefault="00794B76" w:rsidP="00640A4A">
      <w:r w:rsidRPr="00794B76">
        <w:t xml:space="preserve">An infrastructural lens is valuable because it allows us to see how power is exercised not only through decisions and actors, but through </w:t>
      </w:r>
      <w:r w:rsidRPr="00794B76">
        <w:rPr>
          <w:b/>
          <w:bCs/>
        </w:rPr>
        <w:t>the durable arrangements</w:t>
      </w:r>
      <w:r w:rsidRPr="00794B76">
        <w:t xml:space="preserve"> that make certain forms of governance possible and others difficult or impossible</w:t>
      </w:r>
      <w:r>
        <w:t>—and the related design decisions and technical norms such as standards</w:t>
      </w:r>
      <w:r w:rsidRPr="00794B76">
        <w:t>.</w:t>
      </w:r>
    </w:p>
    <w:p w14:paraId="083A4057" w14:textId="77777777" w:rsidR="00794B76" w:rsidRDefault="00794B76" w:rsidP="00640A4A"/>
    <w:p w14:paraId="62966E0D" w14:textId="77777777" w:rsidR="00794B76" w:rsidRDefault="00794B76" w:rsidP="00794B76">
      <w:r>
        <w:t xml:space="preserve">At the same time, </w:t>
      </w:r>
      <w:r w:rsidRPr="005A23AF">
        <w:rPr>
          <w:b/>
          <w:bCs/>
        </w:rPr>
        <w:t>not all data-generating systems are regulatory</w:t>
      </w:r>
      <w:r w:rsidR="00767375" w:rsidRPr="005A23AF">
        <w:rPr>
          <w:b/>
          <w:bCs/>
        </w:rPr>
        <w:t xml:space="preserve"> data infrastructure. </w:t>
      </w:r>
      <w:r w:rsidR="00767375">
        <w:t>Social media platforms</w:t>
      </w:r>
      <w:r>
        <w:t xml:space="preserve">, for instance, are not regulatory as such, since they primarily intervene in the private realm. However, they can become regulatory when their infratructures are mobilized for governing purposes. </w:t>
      </w:r>
    </w:p>
    <w:p w14:paraId="71BC3DF1" w14:textId="77777777" w:rsidR="00794B76" w:rsidRDefault="00794B76" w:rsidP="00794B76"/>
    <w:p w14:paraId="53C9AAD4" w14:textId="77777777" w:rsidR="00794B76" w:rsidRDefault="00794B76" w:rsidP="00794B76">
      <w:r>
        <w:t xml:space="preserve">Consider identity verification. </w:t>
      </w:r>
      <w:r w:rsidR="00767375" w:rsidRPr="00767375">
        <w:t xml:space="preserve">In some municipalities, </w:t>
      </w:r>
      <w:r>
        <w:t xml:space="preserve">access to </w:t>
      </w:r>
      <w:r w:rsidR="00767375" w:rsidRPr="00767375">
        <w:t xml:space="preserve">public Wi-Fi </w:t>
      </w:r>
      <w:r>
        <w:t>network</w:t>
      </w:r>
      <w:r w:rsidR="00767375" w:rsidRPr="00767375">
        <w:t xml:space="preserve">s has been gated behind </w:t>
      </w:r>
      <w:r>
        <w:t xml:space="preserve">so-called </w:t>
      </w:r>
      <w:r w:rsidR="00767375" w:rsidRPr="00767375">
        <w:t xml:space="preserve">social login providers such as Facebook or Google. Users must authenticate </w:t>
      </w:r>
      <w:r>
        <w:t xml:space="preserve">themselves through a </w:t>
      </w:r>
      <w:r w:rsidR="00767375" w:rsidRPr="00767375">
        <w:t xml:space="preserve">Facebook </w:t>
      </w:r>
      <w:r>
        <w:t xml:space="preserve">or Google </w:t>
      </w:r>
      <w:r w:rsidR="00767375" w:rsidRPr="00767375">
        <w:t xml:space="preserve">account in order to connect. </w:t>
      </w:r>
      <w:r>
        <w:t>T</w:t>
      </w:r>
      <w:r w:rsidR="00767375" w:rsidRPr="00767375">
        <w:t>his is not a formal legal identity system</w:t>
      </w:r>
      <w:r>
        <w:t xml:space="preserve">. Ye it is a </w:t>
      </w:r>
      <w:r w:rsidR="00767375" w:rsidRPr="00767375">
        <w:t>private identity verification infrastructure being used to control access to a public service.</w:t>
      </w:r>
      <w:r w:rsidR="00767375">
        <w:t xml:space="preserve"> </w:t>
      </w:r>
    </w:p>
    <w:p w14:paraId="1F38FA7F" w14:textId="77777777" w:rsidR="00794B76" w:rsidRDefault="00794B76" w:rsidP="00794B76"/>
    <w:p w14:paraId="559889C4" w14:textId="6CEAD281" w:rsidR="00767375" w:rsidRDefault="00767375" w:rsidP="00767375">
      <w:r w:rsidRPr="00767375">
        <w:lastRenderedPageBreak/>
        <w:t>What matters here is not whether Facebook</w:t>
      </w:r>
      <w:r w:rsidR="00794B76">
        <w:t xml:space="preserve"> or Google</w:t>
      </w:r>
      <w:r w:rsidRPr="00767375">
        <w:t xml:space="preserve"> issue</w:t>
      </w:r>
      <w:r w:rsidR="00794B76">
        <w:t xml:space="preserve"> </w:t>
      </w:r>
      <w:r w:rsidRPr="00767375">
        <w:t>legal identity</w:t>
      </w:r>
      <w:r w:rsidR="00794B76">
        <w:t xml:space="preserve">. What matters is that the state relies on a private platforms’ identity infrastruture to perform a regulatory function—deciding who </w:t>
      </w:r>
      <w:r w:rsidRPr="00767375">
        <w:t>counts</w:t>
      </w:r>
      <w:r w:rsidR="00794B76">
        <w:t xml:space="preserve"> as a legitimate user</w:t>
      </w:r>
      <w:r w:rsidRPr="00767375">
        <w:t xml:space="preserve">, who is credible, and who is entitled to </w:t>
      </w:r>
      <w:r w:rsidR="00794B76">
        <w:t xml:space="preserve">access a public resource. While, of course, monitoring who accesses the Wi-Fi network. </w:t>
      </w:r>
    </w:p>
    <w:p w14:paraId="4A3915D6" w14:textId="77777777" w:rsidR="00767375" w:rsidRPr="00876964" w:rsidRDefault="00767375" w:rsidP="00767375">
      <w:pPr>
        <w:rPr>
          <w:b/>
          <w:bCs/>
        </w:rPr>
      </w:pPr>
    </w:p>
    <w:p w14:paraId="1366A695" w14:textId="01DFD53E" w:rsidR="001A37EC" w:rsidRDefault="001A37EC" w:rsidP="001A37EC">
      <w:r w:rsidRPr="00D5025F">
        <w:rPr>
          <w:highlight w:val="yellow"/>
        </w:rPr>
        <w:t>&lt;DEFINITION</w:t>
      </w:r>
      <w:r>
        <w:rPr>
          <w:highlight w:val="yellow"/>
        </w:rPr>
        <w:t xml:space="preserve"> GOV BY</w:t>
      </w:r>
      <w:r w:rsidRPr="00D5025F">
        <w:rPr>
          <w:highlight w:val="yellow"/>
        </w:rPr>
        <w:t>&gt;</w:t>
      </w:r>
    </w:p>
    <w:p w14:paraId="12A7DCC7" w14:textId="77777777" w:rsidR="0043188B" w:rsidRDefault="0043188B" w:rsidP="0043188B">
      <w:r>
        <w:t>What, then, do I mean by governance by data infrastructure, and how does this perspective differ from more familiar accounts of digital or algorithmic governance?</w:t>
      </w:r>
    </w:p>
    <w:p w14:paraId="63D86A06" w14:textId="77777777" w:rsidR="001A37EC" w:rsidRDefault="001A37EC" w:rsidP="001A37EC"/>
    <w:p w14:paraId="5705B3F8" w14:textId="10D62156" w:rsidR="0043188B" w:rsidRDefault="0043188B" w:rsidP="001A37EC">
      <w:r w:rsidRPr="0043188B">
        <w:rPr>
          <w:b/>
          <w:bCs/>
          <w:highlight w:val="green"/>
        </w:rPr>
        <w:t>[SLIDE 14]</w:t>
      </w:r>
      <w:r>
        <w:rPr>
          <w:b/>
          <w:bCs/>
        </w:rPr>
        <w:t xml:space="preserve"> </w:t>
      </w:r>
      <w:r>
        <w:t xml:space="preserve"> </w:t>
      </w:r>
    </w:p>
    <w:p w14:paraId="2A6358D7" w14:textId="4DD07968" w:rsidR="001A37EC" w:rsidRDefault="001A37EC" w:rsidP="001A37EC">
      <w:r>
        <w:t xml:space="preserve">I use the term to describe a form of governance characterised by the growing penetration of data infrastructures, often developed and operated by private actors, into the core functions of the state, including areas such as welfare provision. </w:t>
      </w:r>
    </w:p>
    <w:p w14:paraId="7475CAC3" w14:textId="77777777" w:rsidR="001A37EC" w:rsidRDefault="001A37EC" w:rsidP="001A37EC"/>
    <w:p w14:paraId="7546D0B9" w14:textId="7722DE07" w:rsidR="001A37EC" w:rsidRDefault="001A37EC" w:rsidP="001A37EC">
      <w:r>
        <w:t xml:space="preserve">This is not simply a shift in the tools the state uses. </w:t>
      </w:r>
      <w:r w:rsidRPr="001A37EC">
        <w:rPr>
          <w:b/>
          <w:bCs/>
        </w:rPr>
        <w:t>It is a transformation in how governance is organised and by whom</w:t>
      </w:r>
      <w:r>
        <w:t xml:space="preserve">. And it </w:t>
      </w:r>
      <w:r w:rsidRPr="0043188B">
        <w:rPr>
          <w:b/>
          <w:bCs/>
        </w:rPr>
        <w:t>reshapes democracy</w:t>
      </w:r>
      <w:r>
        <w:t xml:space="preserve"> in fundamental ways</w:t>
      </w:r>
      <w:r w:rsidR="0043188B">
        <w:t>:</w:t>
      </w:r>
      <w:r>
        <w:t xml:space="preserve"> reconfiguring citizenship, unsettling sovereignty, and intensifying existing inequalities.</w:t>
      </w:r>
    </w:p>
    <w:p w14:paraId="49CB2E7E" w14:textId="77777777" w:rsidR="001A37EC" w:rsidRPr="001A37EC" w:rsidRDefault="001A37EC" w:rsidP="001A37EC"/>
    <w:p w14:paraId="0E5F2BBA" w14:textId="1E8064AF" w:rsidR="001A37EC" w:rsidRDefault="007010B8" w:rsidP="00767375">
      <w:pPr>
        <w:rPr>
          <w:b/>
          <w:bCs/>
        </w:rPr>
      </w:pPr>
      <w:r w:rsidRPr="007010B8">
        <w:rPr>
          <w:highlight w:val="yellow"/>
        </w:rPr>
        <w:t>&lt;GOV WITH VS BY&gt;</w:t>
      </w:r>
    </w:p>
    <w:p w14:paraId="1DE7F59D" w14:textId="77777777" w:rsidR="001A37EC" w:rsidRPr="00876964" w:rsidRDefault="001A37EC" w:rsidP="00767375">
      <w:pPr>
        <w:rPr>
          <w:b/>
          <w:bCs/>
        </w:rPr>
      </w:pPr>
    </w:p>
    <w:p w14:paraId="4812BF5D" w14:textId="77777777" w:rsidR="00876964" w:rsidRDefault="00876964" w:rsidP="00640A4A">
      <w:r w:rsidRPr="00876964">
        <w:t xml:space="preserve">This brings me to a distinction that is central to this lecture: the difference between governing </w:t>
      </w:r>
      <w:r w:rsidRPr="00876964">
        <w:rPr>
          <w:i/>
          <w:iCs/>
        </w:rPr>
        <w:t>with</w:t>
      </w:r>
      <w:r w:rsidRPr="00876964">
        <w:t xml:space="preserve"> digital technologies and governing </w:t>
      </w:r>
      <w:r w:rsidRPr="00876964">
        <w:rPr>
          <w:i/>
          <w:iCs/>
        </w:rPr>
        <w:t>by</w:t>
      </w:r>
      <w:r w:rsidRPr="00876964">
        <w:t xml:space="preserve"> data infrastructure.</w:t>
      </w:r>
    </w:p>
    <w:p w14:paraId="2FF1B797" w14:textId="77777777" w:rsidR="00876964" w:rsidRDefault="00876964" w:rsidP="00640A4A"/>
    <w:p w14:paraId="06F4FF3B" w14:textId="3EA35C8D" w:rsidR="001A37EC" w:rsidRDefault="0043188B" w:rsidP="001A37EC">
      <w:r w:rsidRPr="0043188B">
        <w:rPr>
          <w:b/>
          <w:bCs/>
          <w:highlight w:val="green"/>
        </w:rPr>
        <w:t>[SLIDE 15]</w:t>
      </w:r>
      <w:r>
        <w:rPr>
          <w:b/>
          <w:bCs/>
        </w:rPr>
        <w:t xml:space="preserve"> </w:t>
      </w:r>
      <w:r>
        <w:t xml:space="preserve"> </w:t>
      </w:r>
      <w:r w:rsidR="001A37EC">
        <w:t>Let me highlight three differences that matter.</w:t>
      </w:r>
    </w:p>
    <w:p w14:paraId="7FF03CE4" w14:textId="77777777" w:rsidR="001A37EC" w:rsidRDefault="001A37EC" w:rsidP="001A37EC"/>
    <w:p w14:paraId="3E5CFB74" w14:textId="26D3CE1F" w:rsidR="001A37EC" w:rsidRDefault="001A37EC" w:rsidP="001A37EC">
      <w:r w:rsidRPr="001A37EC">
        <w:rPr>
          <w:b/>
          <w:bCs/>
        </w:rPr>
        <w:t>[</w:t>
      </w:r>
      <w:r>
        <w:rPr>
          <w:b/>
          <w:bCs/>
        </w:rPr>
        <w:t xml:space="preserve">from </w:t>
      </w:r>
      <w:r w:rsidRPr="001A37EC">
        <w:rPr>
          <w:b/>
          <w:bCs/>
        </w:rPr>
        <w:t xml:space="preserve">tool &gt;&gt; </w:t>
      </w:r>
      <w:r>
        <w:rPr>
          <w:b/>
          <w:bCs/>
        </w:rPr>
        <w:t xml:space="preserve">to </w:t>
      </w:r>
      <w:r w:rsidRPr="001A37EC">
        <w:rPr>
          <w:b/>
          <w:bCs/>
        </w:rPr>
        <w:t>conditions]</w:t>
      </w:r>
      <w:r>
        <w:t xml:space="preserve"> Much of the literature on digital or algorithmic governance focuses on tools: algorithms used in decision-making, automated systems, or AI applications. A governance-by-infrastructure perspective shifts the focus </w:t>
      </w:r>
      <w:r w:rsidRPr="001A37EC">
        <w:rPr>
          <w:b/>
          <w:bCs/>
        </w:rPr>
        <w:t>from tools to conditions: the underlying systems that make certain forms of governance possible in the first place.</w:t>
      </w:r>
    </w:p>
    <w:p w14:paraId="6FAAFD0A" w14:textId="77777777" w:rsidR="001A37EC" w:rsidRDefault="001A37EC" w:rsidP="001A37EC"/>
    <w:p w14:paraId="506B9172" w14:textId="668B02D9" w:rsidR="001A37EC" w:rsidRDefault="001A37EC" w:rsidP="001A37EC">
      <w:r>
        <w:t>In other words: algorithms are inside infrastructures; infrastructures shape what algorithms can do.</w:t>
      </w:r>
    </w:p>
    <w:p w14:paraId="49B79E80" w14:textId="77777777" w:rsidR="001A37EC" w:rsidRDefault="001A37EC" w:rsidP="001A37EC"/>
    <w:p w14:paraId="74C67FDC" w14:textId="024461DD" w:rsidR="001A37EC" w:rsidRPr="001A37EC" w:rsidRDefault="001A37EC" w:rsidP="001A37EC">
      <w:pPr>
        <w:rPr>
          <w:b/>
          <w:bCs/>
        </w:rPr>
      </w:pPr>
      <w:r w:rsidRPr="001A37EC">
        <w:rPr>
          <w:b/>
          <w:bCs/>
        </w:rPr>
        <w:t>[</w:t>
      </w:r>
      <w:r>
        <w:rPr>
          <w:b/>
          <w:bCs/>
        </w:rPr>
        <w:t xml:space="preserve">from </w:t>
      </w:r>
      <w:r w:rsidRPr="001A37EC">
        <w:rPr>
          <w:b/>
          <w:bCs/>
        </w:rPr>
        <w:t xml:space="preserve">applications &gt;&gt; </w:t>
      </w:r>
      <w:r>
        <w:rPr>
          <w:b/>
          <w:bCs/>
        </w:rPr>
        <w:t xml:space="preserve">to </w:t>
      </w:r>
      <w:r w:rsidRPr="001A37EC">
        <w:rPr>
          <w:b/>
          <w:bCs/>
        </w:rPr>
        <w:t>systems]</w:t>
      </w:r>
    </w:p>
    <w:p w14:paraId="24487768" w14:textId="5C5BE9AB" w:rsidR="001A37EC" w:rsidRDefault="001A37EC" w:rsidP="001A37EC">
      <w:r>
        <w:t>Algorithmic governance is often analysed through discrete moments: a decision made, a score produced, an output generated. Governance by data infrastructure draws attention instead to continuous processes, that is to say ongoing data collection, monitoring, updating, and adjustment that operate before, during, and after any single decision.</w:t>
      </w:r>
    </w:p>
    <w:p w14:paraId="7ACD8924" w14:textId="77777777" w:rsidR="001A37EC" w:rsidRDefault="001A37EC" w:rsidP="001A37EC"/>
    <w:p w14:paraId="715A76F3" w14:textId="33F7F662" w:rsidR="001A37EC" w:rsidRDefault="001A37EC" w:rsidP="001A37EC">
      <w:r>
        <w:t>In other words: power is exercised over time, not just at decision points.</w:t>
      </w:r>
    </w:p>
    <w:p w14:paraId="369243D6" w14:textId="77777777" w:rsidR="001A37EC" w:rsidRDefault="001A37EC" w:rsidP="001A37EC"/>
    <w:p w14:paraId="6838E808" w14:textId="16F813C8" w:rsidR="001A37EC" w:rsidRPr="001A37EC" w:rsidRDefault="001A37EC" w:rsidP="001A37EC">
      <w:pPr>
        <w:rPr>
          <w:b/>
          <w:bCs/>
        </w:rPr>
      </w:pPr>
      <w:r w:rsidRPr="001A37EC">
        <w:rPr>
          <w:b/>
          <w:bCs/>
        </w:rPr>
        <w:t>[from ethics &gt;&gt; to power]</w:t>
      </w:r>
    </w:p>
    <w:p w14:paraId="24413073" w14:textId="001A3A3F" w:rsidR="001A37EC" w:rsidRDefault="001A37EC" w:rsidP="001A37EC">
      <w:r>
        <w:lastRenderedPageBreak/>
        <w:t>Finally, debates on digital or algorithmic governance often centre on ethics: bias, fairness, transparency, explainability. Don’t get me wrong: these are crucial concerns. But an infrastructural perspective asks a different question: how political power is organised, distributed, and stabilised over time and via negotiations, through data systems, standards, and institutional arrangements.</w:t>
      </w:r>
    </w:p>
    <w:p w14:paraId="68D670C0" w14:textId="77777777" w:rsidR="001A37EC" w:rsidRDefault="001A37EC" w:rsidP="001A37EC"/>
    <w:p w14:paraId="52D4BB52" w14:textId="30901D80" w:rsidR="001A37EC" w:rsidRDefault="001A37EC" w:rsidP="001A37EC">
      <w:r>
        <w:t xml:space="preserve">In other words: yhis is not just about better algorithms, but about </w:t>
      </w:r>
      <w:r w:rsidRPr="001A37EC">
        <w:rPr>
          <w:b/>
          <w:bCs/>
        </w:rPr>
        <w:t>who governs and how</w:t>
      </w:r>
      <w:r>
        <w:t>.</w:t>
      </w:r>
    </w:p>
    <w:p w14:paraId="46231F84" w14:textId="77777777" w:rsidR="001A37EC" w:rsidRDefault="001A37EC" w:rsidP="001A37EC"/>
    <w:p w14:paraId="5D387D44" w14:textId="61F2C233" w:rsidR="00876964" w:rsidRDefault="001A37EC" w:rsidP="001A37EC">
      <w:pPr>
        <w:rPr>
          <w:b/>
          <w:bCs/>
        </w:rPr>
      </w:pPr>
      <w:r w:rsidRPr="001A37EC">
        <w:rPr>
          <w:b/>
          <w:bCs/>
        </w:rPr>
        <w:t xml:space="preserve">In short, governance by data infrastructure is not </w:t>
      </w:r>
      <w:r>
        <w:rPr>
          <w:b/>
          <w:bCs/>
        </w:rPr>
        <w:t xml:space="preserve">(ONLY) </w:t>
      </w:r>
      <w:r w:rsidRPr="001A37EC">
        <w:rPr>
          <w:b/>
          <w:bCs/>
        </w:rPr>
        <w:t>about governing with technology, but about how governance itself is increasingly organised through data infrastructures.</w:t>
      </w:r>
    </w:p>
    <w:p w14:paraId="5D28C7E5" w14:textId="77777777" w:rsidR="001A37EC" w:rsidRDefault="001A37EC" w:rsidP="001A37EC">
      <w:pPr>
        <w:rPr>
          <w:b/>
          <w:bCs/>
        </w:rPr>
      </w:pPr>
    </w:p>
    <w:p w14:paraId="08E0626A" w14:textId="104675E9" w:rsidR="00876964" w:rsidRDefault="001A37EC" w:rsidP="00640A4A">
      <w:r w:rsidRPr="001A37EC">
        <w:t>In sum, this perspective broadens the analytical lens beyond individual technologies to the infrastructural conditions that organise governance.</w:t>
      </w:r>
    </w:p>
    <w:p w14:paraId="6FCC98A4" w14:textId="77777777" w:rsidR="00876964" w:rsidRDefault="00876964" w:rsidP="00640A4A"/>
    <w:p w14:paraId="53A9FD6F" w14:textId="5A46AC13" w:rsidR="001A37EC" w:rsidRDefault="001A37EC" w:rsidP="001A37EC">
      <w:pPr>
        <w:jc w:val="center"/>
      </w:pPr>
      <w:r>
        <w:t>-----</w:t>
      </w:r>
    </w:p>
    <w:p w14:paraId="7DE541A5" w14:textId="77777777" w:rsidR="007010B8" w:rsidRDefault="007010B8" w:rsidP="00640A4A"/>
    <w:p w14:paraId="4D0498AB" w14:textId="0169A360" w:rsidR="00354F5C" w:rsidRDefault="009C1D90" w:rsidP="00640A4A">
      <w:r w:rsidRPr="001C5A09">
        <w:rPr>
          <w:highlight w:val="yellow"/>
        </w:rPr>
        <w:t>&lt;DATA-DRIVEN STATE&gt;</w:t>
      </w:r>
      <w:r>
        <w:t xml:space="preserve"> </w:t>
      </w:r>
      <w:r w:rsidR="001A37EC" w:rsidRPr="001A37EC">
        <w:t>If governance is increasingly organised through data infrastructures, the next question is where power resides in the data-driven state—and how it is redistributed across governments, corporations, and people.</w:t>
      </w:r>
    </w:p>
    <w:p w14:paraId="65D6D06C" w14:textId="77777777" w:rsidR="007010B8" w:rsidRDefault="007010B8" w:rsidP="00640A4A"/>
    <w:p w14:paraId="37664DC0" w14:textId="77777777" w:rsidR="007010B8" w:rsidRDefault="007010B8" w:rsidP="007010B8">
      <w:r>
        <w:t>When we speak of the data-driven state, it is important to begin by saying what it is not. The state has not disappeared, nor has it been replaced by technology or by markets. Public authority still matters, and governments remain central actors in contemporary governance.</w:t>
      </w:r>
    </w:p>
    <w:p w14:paraId="751B1744" w14:textId="77777777" w:rsidR="007010B8" w:rsidRDefault="007010B8" w:rsidP="007010B8"/>
    <w:p w14:paraId="50F6479A" w14:textId="77777777" w:rsidR="007909E9" w:rsidRDefault="007010B8" w:rsidP="007655EF">
      <w:r>
        <w:t xml:space="preserve">What has changed is </w:t>
      </w:r>
      <w:r w:rsidRPr="00A00143">
        <w:rPr>
          <w:b/>
          <w:bCs/>
        </w:rPr>
        <w:t>how the state governs</w:t>
      </w:r>
      <w:r w:rsidR="00A00143" w:rsidRPr="00A00143">
        <w:rPr>
          <w:b/>
          <w:bCs/>
        </w:rPr>
        <w:t xml:space="preserve">, </w:t>
      </w:r>
      <w:r w:rsidRPr="00A00143">
        <w:rPr>
          <w:b/>
          <w:bCs/>
        </w:rPr>
        <w:t>and with whom</w:t>
      </w:r>
      <w:r>
        <w:t xml:space="preserve">. </w:t>
      </w:r>
    </w:p>
    <w:p w14:paraId="3B5B3CB4" w14:textId="736A52C5" w:rsidR="007655EF" w:rsidRPr="009C1D90" w:rsidRDefault="007655EF" w:rsidP="007655EF">
      <w:pPr>
        <w:rPr>
          <w:b/>
          <w:bCs/>
        </w:rPr>
      </w:pPr>
      <w:r w:rsidRPr="007655EF">
        <w:rPr>
          <w:b/>
          <w:bCs/>
          <w:highlight w:val="green"/>
        </w:rPr>
        <w:t>[SLIDE 16]</w:t>
      </w:r>
    </w:p>
    <w:p w14:paraId="6AC194D7" w14:textId="363490B2" w:rsidR="007010B8" w:rsidRDefault="007010B8" w:rsidP="007010B8">
      <w:r>
        <w:t>The data-driven state no longer governs alone. Its capacity to act increasingly depends on a dense web of data infrastructures that extend beyond the boundaries of public administration.</w:t>
      </w:r>
    </w:p>
    <w:p w14:paraId="17040FCD" w14:textId="77777777" w:rsidR="003640AB" w:rsidRDefault="003640AB" w:rsidP="007010B8"/>
    <w:p w14:paraId="1F77F0FF" w14:textId="3C264D60" w:rsidR="007010B8" w:rsidRDefault="007010B8" w:rsidP="007010B8">
      <w:r>
        <w:t xml:space="preserve">In this context, state capacity is no longer only legal or bureaucratic. </w:t>
      </w:r>
      <w:r w:rsidRPr="00A00143">
        <w:rPr>
          <w:b/>
          <w:bCs/>
        </w:rPr>
        <w:t>It is increasingly infrastructural</w:t>
      </w:r>
      <w:r>
        <w:t>. Governing today requires access to data systems, technical expertise, software maintenance, standards, and interoperable platforms</w:t>
      </w:r>
      <w:r w:rsidR="00A00143">
        <w:t>…</w:t>
      </w:r>
      <w:r>
        <w:t xml:space="preserve"> many of which are developed, operated, or maintained by external actors.</w:t>
      </w:r>
    </w:p>
    <w:p w14:paraId="30A86498" w14:textId="77777777" w:rsidR="003640AB" w:rsidRDefault="003640AB" w:rsidP="007010B8"/>
    <w:p w14:paraId="576527E6" w14:textId="1D53FD95" w:rsidR="007010B8" w:rsidRDefault="007909E9" w:rsidP="007010B8">
      <w:r w:rsidRPr="007909E9">
        <w:rPr>
          <w:b/>
          <w:bCs/>
          <w:highlight w:val="green"/>
        </w:rPr>
        <w:t>[SLIDE 17]</w:t>
      </w:r>
      <w:r>
        <w:rPr>
          <w:b/>
          <w:bCs/>
        </w:rPr>
        <w:t xml:space="preserve"> </w:t>
      </w:r>
      <w:r w:rsidR="007010B8">
        <w:t>This means that public authority is exercised through arrangements the state does not fully own or directly control. Decisions about how data is collected, how systems interoperate, or how updates are rolled out become politically consequential, even when they appear technical.</w:t>
      </w:r>
    </w:p>
    <w:p w14:paraId="5B2B2BDF" w14:textId="77777777" w:rsidR="00377B69" w:rsidRDefault="00377B69" w:rsidP="007010B8"/>
    <w:p w14:paraId="5EB88469" w14:textId="5D3635A1" w:rsidR="007010B8" w:rsidRDefault="007010B8" w:rsidP="007010B8">
      <w:r>
        <w:t xml:space="preserve">The result is </w:t>
      </w:r>
      <w:r w:rsidRPr="007909E9">
        <w:rPr>
          <w:b/>
          <w:bCs/>
          <w:highlight w:val="cyan"/>
        </w:rPr>
        <w:t>a state whose power is real, but differently organised</w:t>
      </w:r>
      <w:r>
        <w:t>: exercised less through direct intervention, and more through the configuration</w:t>
      </w:r>
      <w:r w:rsidR="007909E9">
        <w:t xml:space="preserve">, </w:t>
      </w:r>
      <w:r w:rsidR="00377B69">
        <w:t>design</w:t>
      </w:r>
      <w:r w:rsidR="007909E9">
        <w:t>,</w:t>
      </w:r>
      <w:r>
        <w:t xml:space="preserve"> and oversight of infrastructures that shape how governance is carried out in practice.</w:t>
      </w:r>
    </w:p>
    <w:p w14:paraId="4776C109" w14:textId="77777777" w:rsidR="007909E9" w:rsidRDefault="007909E9" w:rsidP="007010B8"/>
    <w:p w14:paraId="7A95E2F2" w14:textId="5CCE79A7" w:rsidR="007909E9" w:rsidRPr="007909E9" w:rsidRDefault="007909E9" w:rsidP="007010B8">
      <w:pPr>
        <w:rPr>
          <w:b/>
          <w:bCs/>
        </w:rPr>
      </w:pPr>
      <w:r>
        <w:lastRenderedPageBreak/>
        <w:t xml:space="preserve">This raises a key question: </w:t>
      </w:r>
      <w:r w:rsidRPr="007909E9">
        <w:rPr>
          <w:b/>
          <w:bCs/>
        </w:rPr>
        <w:t xml:space="preserve">Who are the actors in this </w:t>
      </w:r>
      <w:r>
        <w:rPr>
          <w:b/>
          <w:bCs/>
        </w:rPr>
        <w:t>configuration</w:t>
      </w:r>
      <w:r w:rsidRPr="007909E9">
        <w:rPr>
          <w:b/>
          <w:bCs/>
        </w:rPr>
        <w:t>, and how are they roles changing?</w:t>
      </w:r>
    </w:p>
    <w:p w14:paraId="5C00819E" w14:textId="77777777" w:rsidR="00E21186" w:rsidRDefault="00E21186" w:rsidP="007010B8">
      <w:pPr>
        <w:rPr>
          <w:color w:val="808080" w:themeColor="background1" w:themeShade="80"/>
        </w:rPr>
      </w:pPr>
    </w:p>
    <w:p w14:paraId="2C5599A0" w14:textId="7A57CC96" w:rsidR="00E21186" w:rsidRPr="00E21186" w:rsidRDefault="00E21186" w:rsidP="007010B8">
      <w:pPr>
        <w:rPr>
          <w:color w:val="000000" w:themeColor="text1"/>
        </w:rPr>
      </w:pPr>
      <w:r w:rsidRPr="00481974">
        <w:rPr>
          <w:color w:val="000000" w:themeColor="text1"/>
          <w:highlight w:val="yellow"/>
        </w:rPr>
        <w:t>&lt;GOVERNMENTS&gt;</w:t>
      </w:r>
    </w:p>
    <w:p w14:paraId="75B37EE4" w14:textId="77777777" w:rsidR="00E21186" w:rsidRPr="00E21186" w:rsidRDefault="00E21186" w:rsidP="00E21186">
      <w:pPr>
        <w:rPr>
          <w:color w:val="000000" w:themeColor="text1"/>
        </w:rPr>
      </w:pPr>
      <w:r w:rsidRPr="00E21186">
        <w:rPr>
          <w:color w:val="000000" w:themeColor="text1"/>
        </w:rPr>
        <w:t>If the data-driven state no longer governs alone, this has important implications for the role of governments themselves.</w:t>
      </w:r>
    </w:p>
    <w:p w14:paraId="445ADA68" w14:textId="77777777" w:rsidR="00E21186" w:rsidRPr="00E21186" w:rsidRDefault="00E21186" w:rsidP="00E21186">
      <w:pPr>
        <w:rPr>
          <w:color w:val="000000" w:themeColor="text1"/>
        </w:rPr>
      </w:pPr>
    </w:p>
    <w:p w14:paraId="6D80EA16" w14:textId="77777777" w:rsidR="003F5D37" w:rsidRPr="00E21186" w:rsidRDefault="00E21186" w:rsidP="003F5D37">
      <w:pPr>
        <w:rPr>
          <w:color w:val="000000" w:themeColor="text1"/>
        </w:rPr>
      </w:pPr>
      <w:r w:rsidRPr="00E21186">
        <w:rPr>
          <w:color w:val="000000" w:themeColor="text1"/>
        </w:rPr>
        <w:t xml:space="preserve">Traditionally, we tend to think of governments as decision-makers: actors that set rules, apply them, and can be held accountable for the outcomes. In the data-driven state, that role is changing. </w:t>
      </w:r>
      <w:r w:rsidR="003F5D37" w:rsidRPr="007909E9">
        <w:rPr>
          <w:b/>
          <w:bCs/>
          <w:highlight w:val="green"/>
        </w:rPr>
        <w:t>[SLIDE 1</w:t>
      </w:r>
      <w:r w:rsidR="003F5D37">
        <w:rPr>
          <w:b/>
          <w:bCs/>
          <w:highlight w:val="green"/>
        </w:rPr>
        <w:t>8</w:t>
      </w:r>
      <w:r w:rsidR="003F5D37" w:rsidRPr="007909E9">
        <w:rPr>
          <w:b/>
          <w:bCs/>
          <w:highlight w:val="green"/>
        </w:rPr>
        <w:t>]</w:t>
      </w:r>
    </w:p>
    <w:p w14:paraId="68714CFE" w14:textId="77777777" w:rsidR="003F5D37" w:rsidRDefault="003F5D37" w:rsidP="00E21186">
      <w:pPr>
        <w:rPr>
          <w:b/>
          <w:bCs/>
          <w:color w:val="000000" w:themeColor="text1"/>
        </w:rPr>
      </w:pPr>
    </w:p>
    <w:p w14:paraId="0217F3CF" w14:textId="18C8BFC3" w:rsidR="00E21186" w:rsidRDefault="00E21186" w:rsidP="00E21186">
      <w:pPr>
        <w:rPr>
          <w:color w:val="000000" w:themeColor="text1"/>
        </w:rPr>
      </w:pPr>
      <w:r w:rsidRPr="00E21186">
        <w:rPr>
          <w:b/>
          <w:bCs/>
          <w:color w:val="000000" w:themeColor="text1"/>
        </w:rPr>
        <w:t>Governments increasingly act less as direct decision-makers and more as system stewards.</w:t>
      </w:r>
    </w:p>
    <w:p w14:paraId="1253D5C3" w14:textId="77777777" w:rsidR="00E21186" w:rsidRPr="00E21186" w:rsidRDefault="00E21186" w:rsidP="00E21186">
      <w:pPr>
        <w:rPr>
          <w:color w:val="000000" w:themeColor="text1"/>
        </w:rPr>
      </w:pPr>
    </w:p>
    <w:p w14:paraId="6BF0ECCA" w14:textId="77777777" w:rsidR="00E21186" w:rsidRDefault="00E21186" w:rsidP="00E21186">
      <w:pPr>
        <w:rPr>
          <w:b/>
          <w:bCs/>
          <w:color w:val="000000" w:themeColor="text1"/>
        </w:rPr>
      </w:pPr>
      <w:r w:rsidRPr="00E21186">
        <w:rPr>
          <w:b/>
          <w:bCs/>
          <w:color w:val="000000" w:themeColor="text1"/>
        </w:rPr>
        <w:t>The first shift is from direct control to orchestration</w:t>
      </w:r>
      <w:r w:rsidRPr="00E21186">
        <w:rPr>
          <w:color w:val="000000" w:themeColor="text1"/>
        </w:rPr>
        <w:t xml:space="preserve">. Rather than exercising authority case by case, governments govern by configuring systems — through procurement processes, regulatory frameworks, and coordination across public and private actors. </w:t>
      </w:r>
      <w:r w:rsidRPr="00E21186">
        <w:rPr>
          <w:b/>
          <w:bCs/>
          <w:color w:val="000000" w:themeColor="text1"/>
        </w:rPr>
        <w:t>Decisions are embedded upstream, in how systems are designed, contracted, and connected.</w:t>
      </w:r>
    </w:p>
    <w:p w14:paraId="0D9AB9BE" w14:textId="77777777" w:rsidR="00A65E18" w:rsidRDefault="00A65E18" w:rsidP="00E21186">
      <w:pPr>
        <w:rPr>
          <w:b/>
          <w:bCs/>
          <w:color w:val="000000" w:themeColor="text1"/>
        </w:rPr>
      </w:pPr>
    </w:p>
    <w:p w14:paraId="083C9FB0" w14:textId="0B323855" w:rsidR="00A65E18" w:rsidRPr="00A65E18" w:rsidRDefault="00A65E18" w:rsidP="00E21186">
      <w:pPr>
        <w:rPr>
          <w:i/>
          <w:iCs/>
          <w:color w:val="000000" w:themeColor="text1"/>
        </w:rPr>
      </w:pPr>
      <w:r w:rsidRPr="00A65E18">
        <w:rPr>
          <w:i/>
          <w:iCs/>
          <w:color w:val="000000" w:themeColor="text1"/>
        </w:rPr>
        <w:t>This is exactly what we saw in the ANPR case: once enforcement is built into infrastructure, the key political decisions move upstream, into system design and configuration.</w:t>
      </w:r>
    </w:p>
    <w:p w14:paraId="596AA825" w14:textId="77777777" w:rsidR="00E21186" w:rsidRPr="00E21186" w:rsidRDefault="00E21186" w:rsidP="00E21186">
      <w:pPr>
        <w:rPr>
          <w:color w:val="000000" w:themeColor="text1"/>
        </w:rPr>
      </w:pPr>
    </w:p>
    <w:p w14:paraId="14B9021D" w14:textId="77777777" w:rsidR="00E21186" w:rsidRPr="00E21186" w:rsidRDefault="00E21186" w:rsidP="00E21186">
      <w:pPr>
        <w:rPr>
          <w:color w:val="000000" w:themeColor="text1"/>
        </w:rPr>
      </w:pPr>
      <w:r w:rsidRPr="00E21186">
        <w:rPr>
          <w:b/>
          <w:bCs/>
          <w:color w:val="000000" w:themeColor="text1"/>
        </w:rPr>
        <w:t>The second shift is from authority to dependence.</w:t>
      </w:r>
      <w:r w:rsidRPr="00E21186">
        <w:rPr>
          <w:color w:val="000000" w:themeColor="text1"/>
        </w:rPr>
        <w:t xml:space="preserve"> Governing through data infrastructures requires technical expertise, ongoing maintenance, software updates, and interoperability. Much of this capacity lies outside the state, with vendors, consultants, and technology providers. As a result, governments increasingly depend on external actors to keep core governing functions operational.</w:t>
      </w:r>
    </w:p>
    <w:p w14:paraId="79A39122" w14:textId="77777777" w:rsidR="00E21186" w:rsidRPr="00E21186" w:rsidRDefault="00E21186" w:rsidP="00E21186">
      <w:pPr>
        <w:rPr>
          <w:color w:val="000000" w:themeColor="text1"/>
        </w:rPr>
      </w:pPr>
    </w:p>
    <w:p w14:paraId="1892DF57" w14:textId="77777777" w:rsidR="00E21186" w:rsidRDefault="00E21186" w:rsidP="00E21186">
      <w:pPr>
        <w:rPr>
          <w:color w:val="000000" w:themeColor="text1"/>
        </w:rPr>
      </w:pPr>
      <w:r w:rsidRPr="00E21186">
        <w:rPr>
          <w:b/>
          <w:bCs/>
          <w:color w:val="000000" w:themeColor="text1"/>
        </w:rPr>
        <w:t>The third shift concerns accountability</w:t>
      </w:r>
      <w:r w:rsidRPr="00E21186">
        <w:rPr>
          <w:color w:val="000000" w:themeColor="text1"/>
        </w:rPr>
        <w:t>. As responsibilities are distributed across systems and organisations, accountability becomes fragmented. When something goes wrong, it is often unclear where responsibility lies. Blame does not travel easily through complex infrastructures — and this makes political oversight and democratic control more difficult.</w:t>
      </w:r>
    </w:p>
    <w:p w14:paraId="6642CDDC" w14:textId="77777777" w:rsidR="003F5D37" w:rsidRPr="00E21186" w:rsidRDefault="003F5D37" w:rsidP="00E21186">
      <w:pPr>
        <w:rPr>
          <w:color w:val="000000" w:themeColor="text1"/>
        </w:rPr>
      </w:pPr>
    </w:p>
    <w:p w14:paraId="3ADE721C" w14:textId="77777777" w:rsidR="00A65E18" w:rsidRDefault="00E21186" w:rsidP="00E21186">
      <w:pPr>
        <w:rPr>
          <w:b/>
          <w:bCs/>
          <w:color w:val="000000" w:themeColor="text1"/>
        </w:rPr>
      </w:pPr>
      <w:r w:rsidRPr="00E21186">
        <w:rPr>
          <w:color w:val="000000" w:themeColor="text1"/>
        </w:rPr>
        <w:t xml:space="preserve">Taken together, these shifts point to a fundamental transformation in how public authority is exercised. </w:t>
      </w:r>
      <w:r w:rsidRPr="00E21186">
        <w:rPr>
          <w:b/>
          <w:bCs/>
          <w:color w:val="000000" w:themeColor="text1"/>
        </w:rPr>
        <w:t>Governments increasingly govern by configuring systems rather than by deciding individual cases.</w:t>
      </w:r>
      <w:r w:rsidR="004C1502">
        <w:rPr>
          <w:b/>
          <w:bCs/>
          <w:color w:val="000000" w:themeColor="text1"/>
        </w:rPr>
        <w:t xml:space="preserve"> </w:t>
      </w:r>
    </w:p>
    <w:p w14:paraId="7548EBC1" w14:textId="77777777" w:rsidR="00A65E18" w:rsidRDefault="00A65E18" w:rsidP="00E21186">
      <w:pPr>
        <w:rPr>
          <w:b/>
          <w:bCs/>
          <w:color w:val="000000" w:themeColor="text1"/>
        </w:rPr>
      </w:pPr>
    </w:p>
    <w:p w14:paraId="340D999C" w14:textId="77777777" w:rsidR="001A37EC" w:rsidRPr="004C1502" w:rsidRDefault="001A37EC" w:rsidP="00640A4A">
      <w:pPr>
        <w:rPr>
          <w:i/>
          <w:iCs/>
        </w:rPr>
      </w:pPr>
    </w:p>
    <w:p w14:paraId="63C79174" w14:textId="2658291E" w:rsidR="001A37EC" w:rsidRDefault="00481974" w:rsidP="00640A4A">
      <w:r w:rsidRPr="00481974">
        <w:rPr>
          <w:highlight w:val="yellow"/>
        </w:rPr>
        <w:t>&lt;CORPORATIONS&gt;</w:t>
      </w:r>
    </w:p>
    <w:p w14:paraId="4B2E4070" w14:textId="77777777" w:rsidR="00481974" w:rsidRDefault="00481974" w:rsidP="00481974">
      <w:r>
        <w:t>The changing role of governments cannot be understood without also looking at the changing role of corporations.</w:t>
      </w:r>
    </w:p>
    <w:p w14:paraId="54D06C25" w14:textId="77777777" w:rsidR="00481974" w:rsidRDefault="00481974" w:rsidP="00481974"/>
    <w:p w14:paraId="58E59263" w14:textId="77777777" w:rsidR="003F5D37" w:rsidRPr="00E27496" w:rsidRDefault="00481974" w:rsidP="003F5D37">
      <w:pPr>
        <w:rPr>
          <w:b/>
          <w:bCs/>
        </w:rPr>
      </w:pPr>
      <w:r>
        <w:t xml:space="preserve">In the data-driven state, corporations are </w:t>
      </w:r>
      <w:r w:rsidRPr="00481974">
        <w:rPr>
          <w:b/>
          <w:bCs/>
        </w:rPr>
        <w:t>no longer merely contractors</w:t>
      </w:r>
      <w:r>
        <w:t xml:space="preserve"> that deliver discrete services to public authorities. </w:t>
      </w:r>
      <w:r w:rsidR="003F5D37" w:rsidRPr="003F5D37">
        <w:rPr>
          <w:b/>
          <w:bCs/>
          <w:highlight w:val="green"/>
        </w:rPr>
        <w:t>[SLIDE 19]</w:t>
      </w:r>
    </w:p>
    <w:p w14:paraId="399D7C61" w14:textId="7A2DC4E4" w:rsidR="00481974" w:rsidRPr="00E27496" w:rsidRDefault="00481974" w:rsidP="00481974">
      <w:pPr>
        <w:rPr>
          <w:b/>
          <w:bCs/>
        </w:rPr>
      </w:pPr>
      <w:r w:rsidRPr="00481974">
        <w:rPr>
          <w:b/>
          <w:bCs/>
        </w:rPr>
        <w:lastRenderedPageBreak/>
        <w:t>They increasingly function as infrastructural governors: actors that design, maintain, and stabilise the systems through which governance is carried out.</w:t>
      </w:r>
      <w:r>
        <w:rPr>
          <w:b/>
          <w:bCs/>
        </w:rPr>
        <w:t xml:space="preserve"> They store the data, and make sense of the data. </w:t>
      </w:r>
    </w:p>
    <w:p w14:paraId="4C4E3819" w14:textId="77777777" w:rsidR="00E27496" w:rsidRDefault="00E27496" w:rsidP="00481974"/>
    <w:p w14:paraId="49920EEB" w14:textId="266E851D" w:rsidR="00481974" w:rsidRPr="006055C7" w:rsidRDefault="00481974" w:rsidP="00481974">
      <w:r>
        <w:t xml:space="preserve">This </w:t>
      </w:r>
      <w:r w:rsidRPr="003F5D37">
        <w:rPr>
          <w:b/>
          <w:bCs/>
        </w:rPr>
        <w:t>does not require malicious intent or overt political influence</w:t>
      </w:r>
      <w:r>
        <w:t xml:space="preserve">. The </w:t>
      </w:r>
      <w:r w:rsidRPr="00481974">
        <w:rPr>
          <w:b/>
          <w:bCs/>
        </w:rPr>
        <w:t>power at stake here is structural, not conspiratorial</w:t>
      </w:r>
      <w:r w:rsidR="005F6563">
        <w:rPr>
          <w:b/>
          <w:bCs/>
        </w:rPr>
        <w:t xml:space="preserve"> (</w:t>
      </w:r>
      <w:r w:rsidR="005F6563" w:rsidRPr="005F6563">
        <w:rPr>
          <w:b/>
          <w:bCs/>
          <w:u w:val="single"/>
        </w:rPr>
        <w:t>caveat: Palantir</w:t>
      </w:r>
      <w:r w:rsidR="005F6563">
        <w:rPr>
          <w:b/>
          <w:bCs/>
        </w:rPr>
        <w:t>)</w:t>
      </w:r>
      <w:r>
        <w:t>. Corporations shape governance by designing systems, defining technical standards, and setting defaults that determine how data is collected, processed, and used.</w:t>
      </w:r>
      <w:r w:rsidR="00FC2061">
        <w:t xml:space="preserve"> </w:t>
      </w:r>
      <w:r w:rsidR="00FC2061" w:rsidRPr="00FC2061">
        <w:rPr>
          <w:i/>
          <w:iCs/>
        </w:rPr>
        <w:t>This is the case with digital identity systems, which are typically provided by private contractors</w:t>
      </w:r>
      <w:r w:rsidR="006055C7">
        <w:rPr>
          <w:i/>
          <w:iCs/>
        </w:rPr>
        <w:t xml:space="preserve">: </w:t>
      </w:r>
      <w:r w:rsidR="006055C7" w:rsidRPr="006055C7">
        <w:rPr>
          <w:i/>
          <w:iCs/>
        </w:rPr>
        <w:t>corporate systems quietly become part of state capacity.</w:t>
      </w:r>
    </w:p>
    <w:p w14:paraId="06328E9E" w14:textId="77777777" w:rsidR="00481974" w:rsidRDefault="00481974" w:rsidP="00481974"/>
    <w:p w14:paraId="03532FC2" w14:textId="77777777" w:rsidR="00481974" w:rsidRDefault="00481974" w:rsidP="00481974">
      <w:r>
        <w:t xml:space="preserve">Their influence is </w:t>
      </w:r>
      <w:r w:rsidRPr="00E27496">
        <w:rPr>
          <w:b/>
          <w:bCs/>
        </w:rPr>
        <w:t>largely upstream</w:t>
      </w:r>
      <w:r>
        <w:t xml:space="preserve">. It is exercised at the stage of system design, long before individual decisions are made. It is also </w:t>
      </w:r>
      <w:r w:rsidRPr="00E27496">
        <w:rPr>
          <w:b/>
          <w:bCs/>
        </w:rPr>
        <w:t>durable</w:t>
      </w:r>
      <w:r>
        <w:t xml:space="preserve">. Once infrastructures are in place, they create forms of lock-in that are difficult and costly to reverse. And it is often </w:t>
      </w:r>
      <w:r w:rsidRPr="00E27496">
        <w:rPr>
          <w:b/>
          <w:bCs/>
        </w:rPr>
        <w:t>invisible</w:t>
      </w:r>
      <w:r>
        <w:t>, operating through technical choices that appear neutral or purely functional.</w:t>
      </w:r>
    </w:p>
    <w:p w14:paraId="295BC58C" w14:textId="461CCC9C" w:rsidR="00481974" w:rsidRDefault="00481974" w:rsidP="00481974">
      <w:r>
        <w:t xml:space="preserve">As a result, corporate power in the data-driven state lies less in making decisions themselves than in shaping the conditions under which decisions are made </w:t>
      </w:r>
      <w:r w:rsidR="00E27496">
        <w:t>…</w:t>
      </w:r>
      <w:r>
        <w:t xml:space="preserve"> including what can be decided, how quickly, and according to which criteria.</w:t>
      </w:r>
    </w:p>
    <w:p w14:paraId="02B0A415" w14:textId="77777777" w:rsidR="00481974" w:rsidRDefault="00481974" w:rsidP="00481974"/>
    <w:p w14:paraId="476022BE" w14:textId="40B65BCF" w:rsidR="00481974" w:rsidRDefault="00481974" w:rsidP="00481974">
      <w:r>
        <w:t>This does not mean that corporations replace the state. But it does mean that governing through data infrastructures redistributes power in ways that are subtle, persistent, and not always easily subject to democratic oversight.</w:t>
      </w:r>
    </w:p>
    <w:p w14:paraId="589F8DF9" w14:textId="77777777" w:rsidR="00E27496" w:rsidRDefault="00E27496" w:rsidP="00481974"/>
    <w:p w14:paraId="00FAB726" w14:textId="32F408AE" w:rsidR="00E27496" w:rsidRDefault="00E27496" w:rsidP="00481974">
      <w:r w:rsidRPr="00E27496">
        <w:rPr>
          <w:highlight w:val="yellow"/>
        </w:rPr>
        <w:t>&lt;PEOPLE&gt;</w:t>
      </w:r>
    </w:p>
    <w:p w14:paraId="7ADA1A37" w14:textId="77777777" w:rsidR="00E27496" w:rsidRDefault="00E27496" w:rsidP="00E27496">
      <w:r>
        <w:t>These shifts in state capacity and corporate influence also transform how people relate to governance.</w:t>
      </w:r>
    </w:p>
    <w:p w14:paraId="4F085310" w14:textId="77777777" w:rsidR="00E27496" w:rsidRDefault="00E27496" w:rsidP="00E27496"/>
    <w:p w14:paraId="45527F62" w14:textId="77777777" w:rsidR="006D175D" w:rsidRPr="00E27496" w:rsidRDefault="00E27496" w:rsidP="006D175D">
      <w:pPr>
        <w:rPr>
          <w:b/>
          <w:bCs/>
        </w:rPr>
      </w:pPr>
      <w:r>
        <w:t xml:space="preserve">In the data-driven state, people increasingly appear not primarily as citizens engaging with institutions, but </w:t>
      </w:r>
      <w:r w:rsidR="006D175D" w:rsidRPr="006D175D">
        <w:rPr>
          <w:b/>
          <w:bCs/>
          <w:highlight w:val="green"/>
        </w:rPr>
        <w:t>[SLIDE 20]</w:t>
      </w:r>
    </w:p>
    <w:p w14:paraId="1C2CACD0" w14:textId="08EDB8A9" w:rsidR="00E27496" w:rsidRDefault="00E27496" w:rsidP="00E27496">
      <w:r>
        <w:t xml:space="preserve">as </w:t>
      </w:r>
      <w:r w:rsidRPr="00D2206E">
        <w:rPr>
          <w:b/>
          <w:bCs/>
        </w:rPr>
        <w:t>data subjects and system users</w:t>
      </w:r>
      <w:r>
        <w:t xml:space="preserve"> interacting with interfaces and infrastructures.</w:t>
      </w:r>
    </w:p>
    <w:p w14:paraId="5CB43CCA" w14:textId="77777777" w:rsidR="00E27496" w:rsidRDefault="00E27496" w:rsidP="00E27496"/>
    <w:p w14:paraId="05D62ACA" w14:textId="04342D86" w:rsidR="00A3260E" w:rsidRDefault="00E27496" w:rsidP="00E27496">
      <w:r>
        <w:t xml:space="preserve">The first transformation concerns </w:t>
      </w:r>
      <w:r w:rsidRPr="00A3260E">
        <w:rPr>
          <w:b/>
          <w:bCs/>
        </w:rPr>
        <w:t>visibility</w:t>
      </w:r>
      <w:r>
        <w:t>. To be governed today often means to be legible to data systems. Being identifiable, traceable, and classifiable becomes a condition of access to services, rights, and opportunities. In many cases, if you are not properly captured by the system, you simply do not exist for it.</w:t>
      </w:r>
    </w:p>
    <w:p w14:paraId="31AD6294" w14:textId="77777777" w:rsidR="00AA2FE3" w:rsidRDefault="00AA2FE3" w:rsidP="00E27496"/>
    <w:p w14:paraId="6EB3B76F" w14:textId="77777777" w:rsidR="00E27496" w:rsidRDefault="00E27496" w:rsidP="00E27496">
      <w:r>
        <w:t xml:space="preserve">The second transformation concerns </w:t>
      </w:r>
      <w:r w:rsidRPr="00A3260E">
        <w:rPr>
          <w:b/>
          <w:bCs/>
        </w:rPr>
        <w:t>participation.</w:t>
      </w:r>
      <w:r>
        <w:t xml:space="preserve"> Interaction with public authority is increasingly channelled through platforms, portals, and automated procedures. Participation is </w:t>
      </w:r>
      <w:r w:rsidRPr="00A3260E">
        <w:rPr>
          <w:b/>
          <w:bCs/>
        </w:rPr>
        <w:t>reduced to compliance</w:t>
      </w:r>
      <w:r>
        <w:t xml:space="preserve"> with predefined options or to correct system use, rather than engagement with representatives or deliberative processes.</w:t>
      </w:r>
    </w:p>
    <w:p w14:paraId="3B798F12" w14:textId="77777777" w:rsidR="00A3260E" w:rsidRDefault="00A3260E" w:rsidP="00E27496"/>
    <w:p w14:paraId="7F911F52" w14:textId="52BA85ED" w:rsidR="00E27496" w:rsidRPr="006055C7" w:rsidRDefault="00E27496" w:rsidP="00E27496">
      <w:r>
        <w:t xml:space="preserve">The third transformation concerns </w:t>
      </w:r>
      <w:r w:rsidRPr="00A3260E">
        <w:rPr>
          <w:b/>
          <w:bCs/>
        </w:rPr>
        <w:t>contestability</w:t>
      </w:r>
      <w:r w:rsidR="004C1502">
        <w:rPr>
          <w:b/>
          <w:bCs/>
        </w:rPr>
        <w:t xml:space="preserve"> and redress</w:t>
      </w:r>
      <w:r>
        <w:t>. Decisions embedded in infrastructures are harder to challenge than individual administrative acts. When outcomes are produced by systems rather than by identifiable officials, avenues for appeal, explanation, and redress become more limited and opaque.</w:t>
      </w:r>
      <w:r w:rsidR="00A65E18">
        <w:t xml:space="preserve"> </w:t>
      </w:r>
      <w:r w:rsidR="00A65E18" w:rsidRPr="00A65E18">
        <w:rPr>
          <w:i/>
          <w:iCs/>
        </w:rPr>
        <w:t xml:space="preserve">For the teachers affected by La Buona Scuola, this meant encountering the state not through an </w:t>
      </w:r>
      <w:r w:rsidR="00A65E18" w:rsidRPr="00A65E18">
        <w:rPr>
          <w:i/>
          <w:iCs/>
        </w:rPr>
        <w:lastRenderedPageBreak/>
        <w:t>employer or an institution, but through an opaque system they could neither question nor negotiate.</w:t>
      </w:r>
    </w:p>
    <w:p w14:paraId="7F673C8D" w14:textId="77777777" w:rsidR="004C1502" w:rsidRDefault="004C1502" w:rsidP="00E27496"/>
    <w:p w14:paraId="7D6B92AF" w14:textId="78D306D8" w:rsidR="00E27496" w:rsidRPr="006055C7" w:rsidRDefault="00E27496" w:rsidP="00E27496">
      <w:r>
        <w:t xml:space="preserve">Taken together, </w:t>
      </w:r>
      <w:r w:rsidRPr="004C1502">
        <w:rPr>
          <w:b/>
          <w:bCs/>
        </w:rPr>
        <w:t>these shifts alter how people experience the state</w:t>
      </w:r>
      <w:r>
        <w:t>. People increasingly encounter public authority through interfaces and infrastructures, rather than through representatives or institutions.</w:t>
      </w:r>
      <w:r w:rsidR="004C1502">
        <w:t xml:space="preserve"> </w:t>
      </w:r>
      <w:r w:rsidR="004C1502" w:rsidRPr="004C1502">
        <w:rPr>
          <w:i/>
          <w:iCs/>
        </w:rPr>
        <w:t>Remember the governance without encounter of the opening vignette?</w:t>
      </w:r>
      <w:r w:rsidR="00A65E18">
        <w:rPr>
          <w:i/>
          <w:iCs/>
        </w:rPr>
        <w:t xml:space="preserve"> </w:t>
      </w:r>
    </w:p>
    <w:p w14:paraId="22E73432" w14:textId="77777777" w:rsidR="00E27496" w:rsidRDefault="00E27496" w:rsidP="00E27496"/>
    <w:p w14:paraId="6302C3F8" w14:textId="1FAAC47D" w:rsidR="00E27496" w:rsidRDefault="004C1502" w:rsidP="00E27496">
      <w:r>
        <w:t>In sum, w</w:t>
      </w:r>
      <w:r w:rsidR="00E27496">
        <w:t xml:space="preserve">hat emerges is a new architecture of power: one that is distributed across public and private actors, stabilised through infrastructures, and </w:t>
      </w:r>
      <w:r w:rsidR="00E27496" w:rsidRPr="004C1502">
        <w:rPr>
          <w:b/>
          <w:bCs/>
        </w:rPr>
        <w:t xml:space="preserve">experienced by people as conditions </w:t>
      </w:r>
      <w:r w:rsidR="00E27496">
        <w:t>rather than decisions.</w:t>
      </w:r>
    </w:p>
    <w:p w14:paraId="2CD34B7A" w14:textId="77777777" w:rsidR="007108EC" w:rsidRDefault="007108EC" w:rsidP="00E27496"/>
    <w:p w14:paraId="399C349A" w14:textId="11BFD42B" w:rsidR="007108EC" w:rsidRDefault="007108EC" w:rsidP="007108EC">
      <w:pPr>
        <w:jc w:val="center"/>
      </w:pPr>
      <w:r>
        <w:t>-----</w:t>
      </w:r>
    </w:p>
    <w:p w14:paraId="1BB56E3F" w14:textId="20932801" w:rsidR="007108EC" w:rsidRDefault="00AA2FE3" w:rsidP="00E27496">
      <w:r>
        <w:t>Moving towards the conclusion of our time together, I note how t</w:t>
      </w:r>
      <w:r w:rsidR="00FA06B9" w:rsidRPr="00FA06B9">
        <w:t>his new architecture of power crystallises around three democratic tensions that recur across the cases we have seen: enforcement without interaction, expansion without contestation, and power without accountability.</w:t>
      </w:r>
    </w:p>
    <w:p w14:paraId="651A1315" w14:textId="77777777" w:rsidR="00FA06B9" w:rsidRDefault="00FA06B9" w:rsidP="00E27496"/>
    <w:p w14:paraId="22DD2681" w14:textId="10C4A998" w:rsidR="00FA06B9" w:rsidRDefault="00FA06B9" w:rsidP="00E27496">
      <w:r>
        <w:t xml:space="preserve">To be sure, there is much more to be said about </w:t>
      </w:r>
      <w:r w:rsidRPr="00AA2FE3">
        <w:rPr>
          <w:b/>
          <w:bCs/>
        </w:rPr>
        <w:t>the impact of these developments on democracies</w:t>
      </w:r>
      <w:r>
        <w:t xml:space="preserve">, but I have three more lectures to take this home. Today, I want to focus on what the three vignettes have exposed. </w:t>
      </w:r>
    </w:p>
    <w:p w14:paraId="2F936779" w14:textId="77777777" w:rsidR="00FA06B9" w:rsidRDefault="00FA06B9" w:rsidP="00E27496"/>
    <w:p w14:paraId="129B52A2" w14:textId="41414D72" w:rsidR="00FA06B9" w:rsidRDefault="00FA06B9" w:rsidP="00E27496">
      <w:r w:rsidRPr="00FA06B9">
        <w:t xml:space="preserve">These tensions are not accidental side effects. </w:t>
      </w:r>
      <w:r w:rsidRPr="00FA06B9">
        <w:rPr>
          <w:b/>
          <w:bCs/>
        </w:rPr>
        <w:t>They are structural features of governance by data infrastructure</w:t>
      </w:r>
      <w:r w:rsidRPr="00FA06B9">
        <w:t>. Each captures a way in which democratic principles are strained when governance is reorganised through systems that operate continuously, at scale, and often beyond direct human encounter.</w:t>
      </w:r>
    </w:p>
    <w:p w14:paraId="4A1EE7D7" w14:textId="77777777" w:rsidR="00FA06B9" w:rsidRDefault="00FA06B9" w:rsidP="00E27496"/>
    <w:p w14:paraId="68FFCB92" w14:textId="307DFFA9" w:rsidR="002A7E76" w:rsidRPr="002A7E76" w:rsidRDefault="002A7E76" w:rsidP="002A7E76">
      <w:pPr>
        <w:rPr>
          <w:b/>
          <w:bCs/>
        </w:rPr>
      </w:pPr>
      <w:r w:rsidRPr="002A7E76">
        <w:rPr>
          <w:b/>
          <w:bCs/>
        </w:rPr>
        <w:t>TENSION 1</w:t>
      </w:r>
      <w:r>
        <w:rPr>
          <w:b/>
          <w:bCs/>
        </w:rPr>
        <w:t>: E</w:t>
      </w:r>
      <w:r w:rsidRPr="002A7E76">
        <w:rPr>
          <w:b/>
          <w:bCs/>
        </w:rPr>
        <w:t>nforcement without interaction</w:t>
      </w:r>
    </w:p>
    <w:p w14:paraId="38318651" w14:textId="1A53F94D" w:rsidR="002A7E76" w:rsidRDefault="00AA2FE3" w:rsidP="002A7E76">
      <w:r>
        <w:t>Let’s look at what I called</w:t>
      </w:r>
      <w:r w:rsidR="002A7E76">
        <w:t xml:space="preserve"> enforcement without interaction.</w:t>
      </w:r>
    </w:p>
    <w:p w14:paraId="5EFAA8F1" w14:textId="152EA4F5" w:rsidR="002A7E76" w:rsidRDefault="002A7E76" w:rsidP="002A7E76">
      <w:r>
        <w:t xml:space="preserve">Democratic governance has traditionally relied on forms of interaction: encounters between citizens and officials, moments of discretion, opportunities for explanation or warning. </w:t>
      </w:r>
      <w:r w:rsidRPr="002A7E76">
        <w:rPr>
          <w:b/>
          <w:bCs/>
        </w:rPr>
        <w:t>These interactions are not just procedural; rather, they are sites where authority is made visible and contestable.</w:t>
      </w:r>
    </w:p>
    <w:p w14:paraId="7B652461" w14:textId="77777777" w:rsidR="002A7E76" w:rsidRDefault="002A7E76" w:rsidP="002A7E76"/>
    <w:p w14:paraId="51300562" w14:textId="77777777" w:rsidR="002A7E76" w:rsidRDefault="002A7E76" w:rsidP="002A7E76">
      <w:r>
        <w:t>When enforcement is embedded in data infrastructures, these encounters disappear. Rules are applied automatically, retroactively, and impersonally. Compliance is monitored continuously, and sanctions are triggered without dialogue.</w:t>
      </w:r>
    </w:p>
    <w:p w14:paraId="3F5EDC66" w14:textId="77777777" w:rsidR="002A7E76" w:rsidRDefault="002A7E76" w:rsidP="002A7E76"/>
    <w:p w14:paraId="3A4B66A8" w14:textId="2B1A3364" w:rsidR="002A7E76" w:rsidRDefault="002A7E76" w:rsidP="002A7E76">
      <w:r>
        <w:t>This does not necessarily make governance harsher. In many cases, it makes it more efficient and consistent. But it also removes key moments where democratic accountability can be enacted: the moments where power can be questioned, negotiated, or resisted.</w:t>
      </w:r>
    </w:p>
    <w:p w14:paraId="0DB96B9E" w14:textId="77777777" w:rsidR="002A7E76" w:rsidRDefault="002A7E76" w:rsidP="002A7E76"/>
    <w:p w14:paraId="7D535C3B" w14:textId="77777777" w:rsidR="00AA2FE3" w:rsidRPr="002A7E76" w:rsidRDefault="00AA2FE3" w:rsidP="00AA2FE3">
      <w:pPr>
        <w:rPr>
          <w:b/>
          <w:bCs/>
        </w:rPr>
      </w:pPr>
      <w:r w:rsidRPr="00AA2FE3">
        <w:rPr>
          <w:b/>
          <w:bCs/>
          <w:highlight w:val="green"/>
        </w:rPr>
        <w:t>[SLIDE 21]</w:t>
      </w:r>
    </w:p>
    <w:p w14:paraId="79ADFDA4" w14:textId="77777777" w:rsidR="002A7E76" w:rsidRDefault="002A7E76" w:rsidP="002A7E76">
      <w:r>
        <w:t xml:space="preserve">The democratic tension here is clear: </w:t>
      </w:r>
      <w:r w:rsidRPr="002A7E76">
        <w:rPr>
          <w:b/>
          <w:bCs/>
        </w:rPr>
        <w:t>as enforcement becomes more seamless, it also becomes less relational and less contestable.</w:t>
      </w:r>
    </w:p>
    <w:p w14:paraId="22E868C7" w14:textId="77777777" w:rsidR="002A7E76" w:rsidRDefault="002A7E76" w:rsidP="002A7E76"/>
    <w:p w14:paraId="490858DC" w14:textId="1BB3514B" w:rsidR="002A7E76" w:rsidRPr="002A7E76" w:rsidRDefault="002A7E76" w:rsidP="002A7E76">
      <w:pPr>
        <w:rPr>
          <w:b/>
          <w:bCs/>
        </w:rPr>
      </w:pPr>
      <w:r w:rsidRPr="002A7E76">
        <w:rPr>
          <w:b/>
          <w:bCs/>
        </w:rPr>
        <w:lastRenderedPageBreak/>
        <w:t>TENSION 2: Expansion without contestation</w:t>
      </w:r>
    </w:p>
    <w:p w14:paraId="6045BD19" w14:textId="77777777" w:rsidR="002A7E76" w:rsidRDefault="002A7E76" w:rsidP="002A7E76">
      <w:r>
        <w:t>The second tension concerns expansion without contestation.</w:t>
      </w:r>
    </w:p>
    <w:p w14:paraId="6E74455E" w14:textId="02E384F9" w:rsidR="002A7E76" w:rsidRDefault="002A7E76" w:rsidP="002A7E76">
      <w:r>
        <w:t xml:space="preserve">Data infrastructures often expand not through explicit political decisions, but through promises of convenience, efficiency, and integration. </w:t>
      </w:r>
      <w:r w:rsidRPr="00141500">
        <w:rPr>
          <w:b/>
          <w:bCs/>
        </w:rPr>
        <w:t>Once systems are in place, they tend to grow</w:t>
      </w:r>
      <w:r>
        <w:t>: new datasets are linked, new functions are added, and new domains are brought under infrastructural control.</w:t>
      </w:r>
      <w:r w:rsidR="00E46DF3">
        <w:t xml:space="preserve"> Infrastructures get quickly normalized. </w:t>
      </w:r>
    </w:p>
    <w:p w14:paraId="4018EA86" w14:textId="77777777" w:rsidR="00E46DF3" w:rsidRDefault="00E46DF3" w:rsidP="002A7E76"/>
    <w:p w14:paraId="7D960674" w14:textId="77777777" w:rsidR="002A7E76" w:rsidRDefault="002A7E76" w:rsidP="002A7E76">
      <w:r>
        <w:t xml:space="preserve">This expansion is </w:t>
      </w:r>
      <w:r w:rsidRPr="00141500">
        <w:t>rarely debated in democratic terms</w:t>
      </w:r>
      <w:r>
        <w:t xml:space="preserve">. It is </w:t>
      </w:r>
      <w:r w:rsidRPr="00141500">
        <w:rPr>
          <w:b/>
          <w:bCs/>
        </w:rPr>
        <w:t>framed as technical optimisation rather than political choice</w:t>
      </w:r>
      <w:r>
        <w:t>. Participation is redefined as correct system use, and consent is assumed through routine interaction.</w:t>
      </w:r>
    </w:p>
    <w:p w14:paraId="35554D5A" w14:textId="77777777" w:rsidR="00E46DF3" w:rsidRDefault="00E46DF3" w:rsidP="002A7E76"/>
    <w:p w14:paraId="1EFBDEFF" w14:textId="602CDF49" w:rsidR="00E46DF3" w:rsidRPr="00E46DF3" w:rsidRDefault="00E46DF3" w:rsidP="002A7E76">
      <w:pPr>
        <w:rPr>
          <w:b/>
          <w:bCs/>
        </w:rPr>
      </w:pPr>
      <w:r w:rsidRPr="00FC504C">
        <w:rPr>
          <w:b/>
          <w:bCs/>
          <w:highlight w:val="green"/>
        </w:rPr>
        <w:t>[SLIDE 22]</w:t>
      </w:r>
    </w:p>
    <w:p w14:paraId="7F829223" w14:textId="648DE768" w:rsidR="002A7E76" w:rsidRDefault="002A7E76" w:rsidP="002A7E76">
      <w:r>
        <w:t xml:space="preserve">As a result, governance </w:t>
      </w:r>
      <w:r w:rsidR="00E46DF3">
        <w:t xml:space="preserve">by data infrastructure </w:t>
      </w:r>
      <w:r>
        <w:t>expands quietly, incrementally, and often irreversibly</w:t>
      </w:r>
      <w:r w:rsidR="00FC504C">
        <w:t xml:space="preserve">… </w:t>
      </w:r>
      <w:r>
        <w:t>without the moments of public debate or collective decision-making that democratic theory assumes.</w:t>
      </w:r>
    </w:p>
    <w:p w14:paraId="764F1F0C" w14:textId="77777777" w:rsidR="00E46DF3" w:rsidRDefault="00E46DF3" w:rsidP="002A7E76"/>
    <w:p w14:paraId="4F2D4E9C" w14:textId="77777777" w:rsidR="002A7E76" w:rsidRDefault="002A7E76" w:rsidP="002A7E76">
      <w:r>
        <w:t xml:space="preserve">The democratic risk here is not coercion, but </w:t>
      </w:r>
      <w:r w:rsidRPr="00141500">
        <w:rPr>
          <w:b/>
          <w:bCs/>
        </w:rPr>
        <w:t>normalisation</w:t>
      </w:r>
      <w:r>
        <w:t>: expansion that proceeds without contestation because it is embedded in infrastructure rather than articulated as policy.</w:t>
      </w:r>
    </w:p>
    <w:p w14:paraId="182DA74B" w14:textId="77777777" w:rsidR="002A7E76" w:rsidRDefault="002A7E76" w:rsidP="002A7E76"/>
    <w:p w14:paraId="2A779BF3" w14:textId="0084E4A8" w:rsidR="002A7E76" w:rsidRPr="00E46DF3" w:rsidRDefault="002A7E76" w:rsidP="002A7E76">
      <w:pPr>
        <w:rPr>
          <w:b/>
          <w:bCs/>
        </w:rPr>
      </w:pPr>
      <w:r w:rsidRPr="00E46DF3">
        <w:rPr>
          <w:b/>
          <w:bCs/>
        </w:rPr>
        <w:t>TENSION 3</w:t>
      </w:r>
      <w:r w:rsidR="00E46DF3" w:rsidRPr="00E46DF3">
        <w:rPr>
          <w:b/>
          <w:bCs/>
        </w:rPr>
        <w:t>:</w:t>
      </w:r>
      <w:r w:rsidRPr="00E46DF3">
        <w:rPr>
          <w:b/>
          <w:bCs/>
        </w:rPr>
        <w:t xml:space="preserve"> Power without accountability</w:t>
      </w:r>
    </w:p>
    <w:p w14:paraId="49A6797E" w14:textId="1F75EB30" w:rsidR="002A7E76" w:rsidRDefault="00FC504C" w:rsidP="002A7E76">
      <w:r>
        <w:t xml:space="preserve">Finally, </w:t>
      </w:r>
      <w:r w:rsidR="002A7E76">
        <w:t>power without accountability.</w:t>
      </w:r>
    </w:p>
    <w:p w14:paraId="28EB2AA5" w14:textId="77777777" w:rsidR="005210F9" w:rsidRDefault="005210F9" w:rsidP="002A7E76"/>
    <w:p w14:paraId="128FA3CE" w14:textId="6B633713" w:rsidR="002A7E76" w:rsidRDefault="002A7E76" w:rsidP="002A7E76">
      <w:r>
        <w:t>Democratic accountability depends on the ability to attribute decisions to identifiable actors. Governance by data infrastructure complicates this. Decisions emerge from systems that combine legal rules, technical design, organisational routines, and private actors</w:t>
      </w:r>
      <w:r w:rsidR="00EB0D86">
        <w:t>... (but also governance by contract)</w:t>
      </w:r>
      <w:r>
        <w:t>.</w:t>
      </w:r>
    </w:p>
    <w:p w14:paraId="435DA91E" w14:textId="77777777" w:rsidR="00EB0D86" w:rsidRDefault="00EB0D86" w:rsidP="002A7E76"/>
    <w:p w14:paraId="6423E381" w14:textId="0E63A010" w:rsidR="005210F9" w:rsidRDefault="005210F9" w:rsidP="002A7E76">
      <w:r w:rsidRPr="005210F9">
        <w:t xml:space="preserve">If governance by data infrastructure is reshaping how power is exercised, then the task ahead is not to reject these systems, but </w:t>
      </w:r>
      <w:r w:rsidRPr="00EB0D86">
        <w:rPr>
          <w:b/>
          <w:bCs/>
        </w:rPr>
        <w:t>to make their political nature visible</w:t>
      </w:r>
      <w:r w:rsidRPr="005210F9">
        <w:t>, contestable, and democratically accountable.</w:t>
      </w:r>
    </w:p>
    <w:p w14:paraId="0BA83E8D" w14:textId="77777777" w:rsidR="005210F9" w:rsidRDefault="005210F9" w:rsidP="002A7E76"/>
    <w:p w14:paraId="1AEAD526" w14:textId="3A34D808" w:rsidR="005210F9" w:rsidRPr="002B38EB" w:rsidRDefault="005210F9" w:rsidP="002A7E76">
      <w:pPr>
        <w:rPr>
          <w:b/>
          <w:bCs/>
        </w:rPr>
      </w:pPr>
      <w:r w:rsidRPr="00EB0D86">
        <w:rPr>
          <w:b/>
          <w:bCs/>
          <w:highlight w:val="green"/>
        </w:rPr>
        <w:t>[SLIDE 23]</w:t>
      </w:r>
    </w:p>
    <w:p w14:paraId="2B8BBED3" w14:textId="77777777" w:rsidR="002A7E76" w:rsidRDefault="002A7E76" w:rsidP="002A7E76">
      <w:r>
        <w:t>When outcomes are produced by infrastructures, responsibility becomes diffuse. Governments point to vendors, vendors point to specifications, and systems are treated as neutral executors of policy.</w:t>
      </w:r>
    </w:p>
    <w:p w14:paraId="1E1B846B" w14:textId="77777777" w:rsidR="005210F9" w:rsidRDefault="005210F9" w:rsidP="002A7E76"/>
    <w:p w14:paraId="2B2465D7" w14:textId="77777777" w:rsidR="002A7E76" w:rsidRDefault="002A7E76" w:rsidP="002A7E76">
      <w:r>
        <w:t>This does not mean that accountability disappears. But it becomes harder to locate, harder to enforce, and harder to translate into democratic remedies.</w:t>
      </w:r>
    </w:p>
    <w:p w14:paraId="2D43E12C" w14:textId="77777777" w:rsidR="005210F9" w:rsidRDefault="005210F9" w:rsidP="002A7E76"/>
    <w:p w14:paraId="2E63C3FF" w14:textId="23B93C66" w:rsidR="002A7E76" w:rsidRDefault="002A7E76" w:rsidP="002A7E76">
      <w:r>
        <w:t xml:space="preserve">The result is a form of governance that is </w:t>
      </w:r>
      <w:r w:rsidRPr="00EB0D86">
        <w:rPr>
          <w:b/>
          <w:bCs/>
        </w:rPr>
        <w:t>highly consequential, yet often weakly accountable</w:t>
      </w:r>
      <w:r w:rsidR="005210F9">
        <w:t xml:space="preserve">; </w:t>
      </w:r>
      <w:r>
        <w:t xml:space="preserve">not because of secrecy, but because responsibility is distributed across </w:t>
      </w:r>
      <w:r w:rsidR="00735243">
        <w:t xml:space="preserve">complex, hard to navigate </w:t>
      </w:r>
      <w:r>
        <w:t>socio-technical systems.</w:t>
      </w:r>
    </w:p>
    <w:p w14:paraId="4462CDC7" w14:textId="77777777" w:rsidR="002A7E76" w:rsidRDefault="002A7E76" w:rsidP="002A7E76"/>
    <w:p w14:paraId="3BE1BC2D" w14:textId="3C07D29A" w:rsidR="00735243" w:rsidRDefault="00735243" w:rsidP="00735243">
      <w:pPr>
        <w:jc w:val="center"/>
      </w:pPr>
      <w:r>
        <w:t>----</w:t>
      </w:r>
    </w:p>
    <w:p w14:paraId="1D7D115A" w14:textId="6B22E46F" w:rsidR="002A7E76" w:rsidRDefault="002A7E76" w:rsidP="002A7E76">
      <w:r>
        <w:t xml:space="preserve">Taken together, these three tensions show </w:t>
      </w:r>
      <w:r w:rsidR="00735243" w:rsidRPr="00EB0D86">
        <w:rPr>
          <w:b/>
          <w:bCs/>
          <w:highlight w:val="green"/>
        </w:rPr>
        <w:t>[SLIDE 24]</w:t>
      </w:r>
      <w:r w:rsidR="00735243">
        <w:t xml:space="preserve"> </w:t>
      </w:r>
      <w:r>
        <w:t xml:space="preserve">how governance by data infrastructure reshapes democracy not by suspending its principles, but by </w:t>
      </w:r>
      <w:r>
        <w:lastRenderedPageBreak/>
        <w:t>reconfiguring the conditions under which enforcement, participation, and accountability take place.</w:t>
      </w:r>
    </w:p>
    <w:p w14:paraId="620F7D2A" w14:textId="77777777" w:rsidR="002A7E76" w:rsidRDefault="002A7E76" w:rsidP="002A7E76"/>
    <w:p w14:paraId="05637E62" w14:textId="12C9DEB4" w:rsidR="00FA06B9" w:rsidRDefault="002A7E76" w:rsidP="002A7E76">
      <w:r>
        <w:t>The challenge, then, is not whether data infrastructures should govern—they already do</w:t>
      </w:r>
      <w:r w:rsidR="00EB0D86">
        <w:t>!</w:t>
      </w:r>
      <w:r>
        <w:t>— but how democratic values can be reasserted within this infrastructural form of power.</w:t>
      </w:r>
    </w:p>
    <w:p w14:paraId="36D88A6E" w14:textId="77777777" w:rsidR="00FA06B9" w:rsidRDefault="00FA06B9" w:rsidP="00E27496"/>
    <w:p w14:paraId="12DEFF3D" w14:textId="0E098D46" w:rsidR="002B38EB" w:rsidRDefault="002B38EB" w:rsidP="002B38EB">
      <w:pPr>
        <w:jc w:val="center"/>
      </w:pPr>
      <w:r>
        <w:t>[PAUSE!!!]</w:t>
      </w:r>
    </w:p>
    <w:p w14:paraId="03B975D8" w14:textId="77777777" w:rsidR="007108EC" w:rsidRDefault="007108EC" w:rsidP="00E27496"/>
    <w:p w14:paraId="5206E86E" w14:textId="77777777" w:rsidR="00481974" w:rsidRDefault="00481974" w:rsidP="00640A4A"/>
    <w:p w14:paraId="6521E2CA" w14:textId="0682F0D2" w:rsidR="002B38EB" w:rsidRDefault="00645C08" w:rsidP="002B38EB">
      <w:r w:rsidRPr="00645C08">
        <w:rPr>
          <w:highlight w:val="yellow"/>
        </w:rPr>
        <w:t>&lt;CLOSING&gt;</w:t>
      </w:r>
      <w:r>
        <w:t xml:space="preserve"> </w:t>
      </w:r>
      <w:r w:rsidR="002B38EB">
        <w:t>I hope this lecture has offered a language for thinking about these transformations, and a starting point for the broader conversations on citizenship, sovereignty, and inequality that this chair will continue to explore.</w:t>
      </w:r>
    </w:p>
    <w:p w14:paraId="71990DA9" w14:textId="77777777" w:rsidR="002B38EB" w:rsidRDefault="002B38EB" w:rsidP="002B38EB"/>
    <w:p w14:paraId="7FB59C9E" w14:textId="63AECAEF" w:rsidR="00BE6929" w:rsidRDefault="00BE6929" w:rsidP="002B38EB">
      <w:r w:rsidRPr="00BE6929">
        <w:t xml:space="preserve">The ideas I have discussed today are part of an ongoing line of thinking, and are intended as a starting point for a collective research agenda that will be developed in dialogue with collaborators and colleagues, and in particular </w:t>
      </w:r>
      <w:r w:rsidRPr="00BE6929">
        <w:rPr>
          <w:b/>
          <w:bCs/>
          <w:highlight w:val="green"/>
        </w:rPr>
        <w:t>[SLIDE 25]</w:t>
      </w:r>
      <w:r w:rsidRPr="00BE6929">
        <w:t xml:space="preserve"> the DATAGOV research team, with whom I now have the privilege to work thanks to funding from the European Research Council.</w:t>
      </w:r>
    </w:p>
    <w:p w14:paraId="3CFB2A13" w14:textId="77777777" w:rsidR="00BE6929" w:rsidRDefault="00BE6929" w:rsidP="002B38EB"/>
    <w:p w14:paraId="69F08FD3" w14:textId="423B742F" w:rsidR="002B38EB" w:rsidRDefault="002B38EB" w:rsidP="002B38EB">
      <w:r>
        <w:t>Let me conclude by thanking again Universiteit Hasselt for hosting me, Professor Jo Pierson and colleagues for their generosity and engagement, and the Francqui Foundation for supporting the kind of intellectual exchange that makes conversations like this possible.</w:t>
      </w:r>
    </w:p>
    <w:p w14:paraId="55CD739A" w14:textId="77777777" w:rsidR="002B38EB" w:rsidRDefault="002B38EB" w:rsidP="002B38EB"/>
    <w:p w14:paraId="03BEFAD7" w14:textId="4CCA8651" w:rsidR="007C69EB" w:rsidRDefault="002B38EB" w:rsidP="002B38EB">
      <w:r>
        <w:t>Thank you for your attention.</w:t>
      </w:r>
    </w:p>
    <w:sectPr w:rsidR="007C69EB">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D48D8" w14:textId="77777777" w:rsidR="00216CBB" w:rsidRDefault="00216CBB" w:rsidP="00A065D8">
      <w:r>
        <w:separator/>
      </w:r>
    </w:p>
  </w:endnote>
  <w:endnote w:type="continuationSeparator" w:id="0">
    <w:p w14:paraId="772D336B" w14:textId="77777777" w:rsidR="00216CBB" w:rsidRDefault="00216CBB" w:rsidP="00A0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Eurostile">
    <w:panose1 w:val="020B050402020205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2866409"/>
      <w:docPartObj>
        <w:docPartGallery w:val="Page Numbers (Bottom of Page)"/>
        <w:docPartUnique/>
      </w:docPartObj>
    </w:sdtPr>
    <w:sdtContent>
      <w:p w14:paraId="3D40A61D" w14:textId="27A9D07C" w:rsidR="00A065D8" w:rsidRDefault="00A065D8" w:rsidP="000C60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BE9391A" w14:textId="77777777" w:rsidR="00A065D8" w:rsidRDefault="00A065D8" w:rsidP="00A065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3963099"/>
      <w:docPartObj>
        <w:docPartGallery w:val="Page Numbers (Bottom of Page)"/>
        <w:docPartUnique/>
      </w:docPartObj>
    </w:sdtPr>
    <w:sdtEndPr>
      <w:rPr>
        <w:rStyle w:val="PageNumber"/>
        <w:rFonts w:ascii="Eurostile" w:hAnsi="Eurostile"/>
      </w:rPr>
    </w:sdtEndPr>
    <w:sdtContent>
      <w:p w14:paraId="7B163AC6" w14:textId="0A2D26C0" w:rsidR="00A065D8" w:rsidRPr="00A065D8" w:rsidRDefault="00A065D8" w:rsidP="000C608E">
        <w:pPr>
          <w:pStyle w:val="Footer"/>
          <w:framePr w:wrap="none" w:vAnchor="text" w:hAnchor="margin" w:xAlign="right" w:y="1"/>
          <w:rPr>
            <w:rStyle w:val="PageNumber"/>
            <w:rFonts w:ascii="Eurostile" w:hAnsi="Eurostile"/>
          </w:rPr>
        </w:pPr>
        <w:r w:rsidRPr="00A065D8">
          <w:rPr>
            <w:rStyle w:val="PageNumber"/>
            <w:rFonts w:ascii="Eurostile" w:hAnsi="Eurostile"/>
          </w:rPr>
          <w:fldChar w:fldCharType="begin"/>
        </w:r>
        <w:r w:rsidRPr="00A065D8">
          <w:rPr>
            <w:rStyle w:val="PageNumber"/>
            <w:rFonts w:ascii="Eurostile" w:hAnsi="Eurostile"/>
          </w:rPr>
          <w:instrText xml:space="preserve"> PAGE </w:instrText>
        </w:r>
        <w:r w:rsidRPr="00A065D8">
          <w:rPr>
            <w:rStyle w:val="PageNumber"/>
            <w:rFonts w:ascii="Eurostile" w:hAnsi="Eurostile"/>
          </w:rPr>
          <w:fldChar w:fldCharType="separate"/>
        </w:r>
        <w:r w:rsidRPr="00A065D8">
          <w:rPr>
            <w:rStyle w:val="PageNumber"/>
            <w:rFonts w:ascii="Eurostile" w:hAnsi="Eurostile"/>
            <w:noProof/>
          </w:rPr>
          <w:t>1</w:t>
        </w:r>
        <w:r w:rsidRPr="00A065D8">
          <w:rPr>
            <w:rStyle w:val="PageNumber"/>
            <w:rFonts w:ascii="Eurostile" w:hAnsi="Eurostile"/>
          </w:rPr>
          <w:fldChar w:fldCharType="end"/>
        </w:r>
      </w:p>
    </w:sdtContent>
  </w:sdt>
  <w:p w14:paraId="153A5D33" w14:textId="77777777" w:rsidR="00A065D8" w:rsidRPr="00A065D8" w:rsidRDefault="00A065D8" w:rsidP="00A065D8">
    <w:pPr>
      <w:pStyle w:val="Footer"/>
      <w:ind w:right="360"/>
      <w:rPr>
        <w:rFonts w:ascii="Eurostile" w:hAnsi="Eurosti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C559C" w14:textId="77777777" w:rsidR="00216CBB" w:rsidRDefault="00216CBB" w:rsidP="00A065D8">
      <w:r>
        <w:separator/>
      </w:r>
    </w:p>
  </w:footnote>
  <w:footnote w:type="continuationSeparator" w:id="0">
    <w:p w14:paraId="357FA3A1" w14:textId="77777777" w:rsidR="00216CBB" w:rsidRDefault="00216CBB" w:rsidP="00A0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62B90"/>
    <w:multiLevelType w:val="hybridMultilevel"/>
    <w:tmpl w:val="CE4AA3F0"/>
    <w:lvl w:ilvl="0" w:tplc="299E1516">
      <w:start w:val="1"/>
      <w:numFmt w:val="none"/>
      <w:lvlText w:val="I."/>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4892466"/>
    <w:multiLevelType w:val="hybridMultilevel"/>
    <w:tmpl w:val="154E943C"/>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C6235EF"/>
    <w:multiLevelType w:val="hybridMultilevel"/>
    <w:tmpl w:val="9294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FD12EB"/>
    <w:multiLevelType w:val="hybridMultilevel"/>
    <w:tmpl w:val="E87EC9C2"/>
    <w:lvl w:ilvl="0" w:tplc="04090011">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55555897"/>
    <w:multiLevelType w:val="hybridMultilevel"/>
    <w:tmpl w:val="DD209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BF78CE"/>
    <w:multiLevelType w:val="hybridMultilevel"/>
    <w:tmpl w:val="1F04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175423">
    <w:abstractNumId w:val="4"/>
  </w:num>
  <w:num w:numId="2" w16cid:durableId="717438629">
    <w:abstractNumId w:val="5"/>
  </w:num>
  <w:num w:numId="3" w16cid:durableId="610285756">
    <w:abstractNumId w:val="1"/>
  </w:num>
  <w:num w:numId="4" w16cid:durableId="170267313">
    <w:abstractNumId w:val="2"/>
  </w:num>
  <w:num w:numId="5" w16cid:durableId="2045010275">
    <w:abstractNumId w:val="0"/>
  </w:num>
  <w:num w:numId="6" w16cid:durableId="1744646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4A"/>
    <w:rsid w:val="00037CD6"/>
    <w:rsid w:val="000964B7"/>
    <w:rsid w:val="000E1516"/>
    <w:rsid w:val="000F3D24"/>
    <w:rsid w:val="00141500"/>
    <w:rsid w:val="0014413D"/>
    <w:rsid w:val="001A37EC"/>
    <w:rsid w:val="001C5A09"/>
    <w:rsid w:val="0021044A"/>
    <w:rsid w:val="00216CBB"/>
    <w:rsid w:val="00223890"/>
    <w:rsid w:val="00251747"/>
    <w:rsid w:val="00256930"/>
    <w:rsid w:val="002A7E76"/>
    <w:rsid w:val="002B38EB"/>
    <w:rsid w:val="002F7922"/>
    <w:rsid w:val="00333434"/>
    <w:rsid w:val="00354F5C"/>
    <w:rsid w:val="00362D61"/>
    <w:rsid w:val="003640AB"/>
    <w:rsid w:val="00377B69"/>
    <w:rsid w:val="0039393C"/>
    <w:rsid w:val="003F5D37"/>
    <w:rsid w:val="0043188B"/>
    <w:rsid w:val="00451595"/>
    <w:rsid w:val="00481974"/>
    <w:rsid w:val="004C1502"/>
    <w:rsid w:val="005210F9"/>
    <w:rsid w:val="005651F5"/>
    <w:rsid w:val="005874B5"/>
    <w:rsid w:val="00593653"/>
    <w:rsid w:val="005A23AF"/>
    <w:rsid w:val="005C6D77"/>
    <w:rsid w:val="005F6563"/>
    <w:rsid w:val="006055C7"/>
    <w:rsid w:val="00640A4A"/>
    <w:rsid w:val="00645C08"/>
    <w:rsid w:val="00650CC4"/>
    <w:rsid w:val="00682633"/>
    <w:rsid w:val="00693B3D"/>
    <w:rsid w:val="006D175D"/>
    <w:rsid w:val="006D6040"/>
    <w:rsid w:val="007010B8"/>
    <w:rsid w:val="007108EC"/>
    <w:rsid w:val="00735243"/>
    <w:rsid w:val="007655EF"/>
    <w:rsid w:val="00767375"/>
    <w:rsid w:val="00771E3E"/>
    <w:rsid w:val="007909E9"/>
    <w:rsid w:val="00794B76"/>
    <w:rsid w:val="007B3794"/>
    <w:rsid w:val="007C69EB"/>
    <w:rsid w:val="00840DAB"/>
    <w:rsid w:val="00840ECF"/>
    <w:rsid w:val="00854ADC"/>
    <w:rsid w:val="00876964"/>
    <w:rsid w:val="008F46BC"/>
    <w:rsid w:val="009B1E9D"/>
    <w:rsid w:val="009C1D90"/>
    <w:rsid w:val="00A00143"/>
    <w:rsid w:val="00A0637A"/>
    <w:rsid w:val="00A065D8"/>
    <w:rsid w:val="00A3260E"/>
    <w:rsid w:val="00A65E18"/>
    <w:rsid w:val="00AA2FE3"/>
    <w:rsid w:val="00B06365"/>
    <w:rsid w:val="00B13B42"/>
    <w:rsid w:val="00BE6929"/>
    <w:rsid w:val="00C838AE"/>
    <w:rsid w:val="00D2206E"/>
    <w:rsid w:val="00D46AAE"/>
    <w:rsid w:val="00D5025F"/>
    <w:rsid w:val="00D6621D"/>
    <w:rsid w:val="00D81B26"/>
    <w:rsid w:val="00DD0333"/>
    <w:rsid w:val="00E21186"/>
    <w:rsid w:val="00E27496"/>
    <w:rsid w:val="00E46DF3"/>
    <w:rsid w:val="00EB0D86"/>
    <w:rsid w:val="00F342E2"/>
    <w:rsid w:val="00FA06B9"/>
    <w:rsid w:val="00FC2061"/>
    <w:rsid w:val="00FC504C"/>
    <w:rsid w:val="00FD1A1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7C461B86"/>
  <w15:chartTrackingRefBased/>
  <w15:docId w15:val="{8043E285-6152-AA44-8A4D-C39AF8DB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DAB"/>
  </w:style>
  <w:style w:type="paragraph" w:styleId="Heading1">
    <w:name w:val="heading 1"/>
    <w:basedOn w:val="Normal"/>
    <w:next w:val="Normal"/>
    <w:link w:val="Heading1Char"/>
    <w:uiPriority w:val="9"/>
    <w:qFormat/>
    <w:rsid w:val="00640A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A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A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A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A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A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A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A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A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A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A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A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A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A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A4A"/>
    <w:rPr>
      <w:rFonts w:eastAsiaTheme="majorEastAsia" w:cstheme="majorBidi"/>
      <w:color w:val="272727" w:themeColor="text1" w:themeTint="D8"/>
    </w:rPr>
  </w:style>
  <w:style w:type="paragraph" w:styleId="Title">
    <w:name w:val="Title"/>
    <w:basedOn w:val="Normal"/>
    <w:next w:val="Normal"/>
    <w:link w:val="TitleChar"/>
    <w:uiPriority w:val="10"/>
    <w:qFormat/>
    <w:rsid w:val="00640A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A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A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0A4A"/>
    <w:rPr>
      <w:i/>
      <w:iCs/>
      <w:color w:val="404040" w:themeColor="text1" w:themeTint="BF"/>
    </w:rPr>
  </w:style>
  <w:style w:type="paragraph" w:styleId="ListParagraph">
    <w:name w:val="List Paragraph"/>
    <w:basedOn w:val="Normal"/>
    <w:uiPriority w:val="34"/>
    <w:qFormat/>
    <w:rsid w:val="00640A4A"/>
    <w:pPr>
      <w:ind w:left="720"/>
      <w:contextualSpacing/>
    </w:pPr>
  </w:style>
  <w:style w:type="character" w:styleId="IntenseEmphasis">
    <w:name w:val="Intense Emphasis"/>
    <w:basedOn w:val="DefaultParagraphFont"/>
    <w:uiPriority w:val="21"/>
    <w:qFormat/>
    <w:rsid w:val="00640A4A"/>
    <w:rPr>
      <w:i/>
      <w:iCs/>
      <w:color w:val="0F4761" w:themeColor="accent1" w:themeShade="BF"/>
    </w:rPr>
  </w:style>
  <w:style w:type="paragraph" w:styleId="IntenseQuote">
    <w:name w:val="Intense Quote"/>
    <w:basedOn w:val="Normal"/>
    <w:next w:val="Normal"/>
    <w:link w:val="IntenseQuoteChar"/>
    <w:uiPriority w:val="30"/>
    <w:qFormat/>
    <w:rsid w:val="00640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A4A"/>
    <w:rPr>
      <w:i/>
      <w:iCs/>
      <w:color w:val="0F4761" w:themeColor="accent1" w:themeShade="BF"/>
    </w:rPr>
  </w:style>
  <w:style w:type="character" w:styleId="IntenseReference">
    <w:name w:val="Intense Reference"/>
    <w:basedOn w:val="DefaultParagraphFont"/>
    <w:uiPriority w:val="32"/>
    <w:qFormat/>
    <w:rsid w:val="00640A4A"/>
    <w:rPr>
      <w:b/>
      <w:bCs/>
      <w:smallCaps/>
      <w:color w:val="0F4761" w:themeColor="accent1" w:themeShade="BF"/>
      <w:spacing w:val="5"/>
    </w:rPr>
  </w:style>
  <w:style w:type="character" w:styleId="CommentReference">
    <w:name w:val="annotation reference"/>
    <w:basedOn w:val="DefaultParagraphFont"/>
    <w:uiPriority w:val="99"/>
    <w:semiHidden/>
    <w:unhideWhenUsed/>
    <w:rsid w:val="00D81B26"/>
    <w:rPr>
      <w:sz w:val="16"/>
      <w:szCs w:val="16"/>
    </w:rPr>
  </w:style>
  <w:style w:type="paragraph" w:styleId="CommentText">
    <w:name w:val="annotation text"/>
    <w:basedOn w:val="Normal"/>
    <w:link w:val="CommentTextChar"/>
    <w:uiPriority w:val="99"/>
    <w:semiHidden/>
    <w:unhideWhenUsed/>
    <w:rsid w:val="00D81B26"/>
    <w:rPr>
      <w:sz w:val="20"/>
      <w:szCs w:val="20"/>
    </w:rPr>
  </w:style>
  <w:style w:type="character" w:customStyle="1" w:styleId="CommentTextChar">
    <w:name w:val="Comment Text Char"/>
    <w:basedOn w:val="DefaultParagraphFont"/>
    <w:link w:val="CommentText"/>
    <w:uiPriority w:val="99"/>
    <w:semiHidden/>
    <w:rsid w:val="00D81B26"/>
    <w:rPr>
      <w:sz w:val="20"/>
      <w:szCs w:val="20"/>
    </w:rPr>
  </w:style>
  <w:style w:type="paragraph" w:styleId="CommentSubject">
    <w:name w:val="annotation subject"/>
    <w:basedOn w:val="CommentText"/>
    <w:next w:val="CommentText"/>
    <w:link w:val="CommentSubjectChar"/>
    <w:uiPriority w:val="99"/>
    <w:semiHidden/>
    <w:unhideWhenUsed/>
    <w:rsid w:val="00D81B26"/>
    <w:rPr>
      <w:b/>
      <w:bCs/>
    </w:rPr>
  </w:style>
  <w:style w:type="character" w:customStyle="1" w:styleId="CommentSubjectChar">
    <w:name w:val="Comment Subject Char"/>
    <w:basedOn w:val="CommentTextChar"/>
    <w:link w:val="CommentSubject"/>
    <w:uiPriority w:val="99"/>
    <w:semiHidden/>
    <w:rsid w:val="00D81B26"/>
    <w:rPr>
      <w:b/>
      <w:bCs/>
      <w:sz w:val="20"/>
      <w:szCs w:val="20"/>
    </w:rPr>
  </w:style>
  <w:style w:type="table" w:styleId="TableGrid">
    <w:name w:val="Table Grid"/>
    <w:basedOn w:val="TableNormal"/>
    <w:uiPriority w:val="39"/>
    <w:rsid w:val="00B06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0DA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D1A18"/>
    <w:rPr>
      <w:b/>
      <w:bCs/>
    </w:rPr>
  </w:style>
  <w:style w:type="paragraph" w:styleId="Footer">
    <w:name w:val="footer"/>
    <w:basedOn w:val="Normal"/>
    <w:link w:val="FooterChar"/>
    <w:uiPriority w:val="99"/>
    <w:unhideWhenUsed/>
    <w:rsid w:val="00A065D8"/>
    <w:pPr>
      <w:tabs>
        <w:tab w:val="center" w:pos="4513"/>
        <w:tab w:val="right" w:pos="9026"/>
      </w:tabs>
    </w:pPr>
  </w:style>
  <w:style w:type="character" w:customStyle="1" w:styleId="FooterChar">
    <w:name w:val="Footer Char"/>
    <w:basedOn w:val="DefaultParagraphFont"/>
    <w:link w:val="Footer"/>
    <w:uiPriority w:val="99"/>
    <w:rsid w:val="00A065D8"/>
  </w:style>
  <w:style w:type="character" w:styleId="PageNumber">
    <w:name w:val="page number"/>
    <w:basedOn w:val="DefaultParagraphFont"/>
    <w:uiPriority w:val="99"/>
    <w:semiHidden/>
    <w:unhideWhenUsed/>
    <w:rsid w:val="00A065D8"/>
  </w:style>
  <w:style w:type="paragraph" w:styleId="Header">
    <w:name w:val="header"/>
    <w:basedOn w:val="Normal"/>
    <w:link w:val="HeaderChar"/>
    <w:uiPriority w:val="99"/>
    <w:unhideWhenUsed/>
    <w:rsid w:val="00A065D8"/>
    <w:pPr>
      <w:tabs>
        <w:tab w:val="center" w:pos="4513"/>
        <w:tab w:val="right" w:pos="9026"/>
      </w:tabs>
    </w:pPr>
  </w:style>
  <w:style w:type="character" w:customStyle="1" w:styleId="HeaderChar">
    <w:name w:val="Header Char"/>
    <w:basedOn w:val="DefaultParagraphFont"/>
    <w:link w:val="Header"/>
    <w:uiPriority w:val="99"/>
    <w:rsid w:val="00A06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3981F-DFE0-1E41-B107-F2B63686F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13</Pages>
  <Words>4505</Words>
  <Characters>25680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Milan</dc:creator>
  <cp:keywords/>
  <dc:description/>
  <cp:lastModifiedBy>Stefania Milan</cp:lastModifiedBy>
  <cp:revision>46</cp:revision>
  <dcterms:created xsi:type="dcterms:W3CDTF">2025-12-15T12:17:00Z</dcterms:created>
  <dcterms:modified xsi:type="dcterms:W3CDTF">2025-12-17T09:51:00Z</dcterms:modified>
</cp:coreProperties>
</file>